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0A47E97D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5310A1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KEMIJA UGLJIKOVIH SPOJEVA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3237E7CF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E0F78">
              <w:rPr>
                <w:rFonts w:ascii="Times New Roman" w:hAnsi="Times New Roman" w:cs="Times New Roman"/>
                <w:b/>
              </w:rPr>
              <w:t>5</w:t>
            </w:r>
            <w:r w:rsidR="00E4696C">
              <w:rPr>
                <w:rFonts w:ascii="Times New Roman" w:hAnsi="Times New Roman" w:cs="Times New Roman"/>
                <w:b/>
              </w:rPr>
              <w:t>6</w:t>
            </w:r>
            <w:r w:rsidR="005310A1">
              <w:rPr>
                <w:rFonts w:ascii="Times New Roman" w:hAnsi="Times New Roman" w:cs="Times New Roman"/>
                <w:b/>
              </w:rPr>
              <w:t xml:space="preserve">., </w:t>
            </w:r>
            <w:r w:rsidR="00FE0F78">
              <w:rPr>
                <w:rFonts w:ascii="Times New Roman" w:hAnsi="Times New Roman" w:cs="Times New Roman"/>
                <w:b/>
              </w:rPr>
              <w:t>5</w:t>
            </w:r>
            <w:r w:rsidR="00E4696C">
              <w:rPr>
                <w:rFonts w:ascii="Times New Roman" w:hAnsi="Times New Roman" w:cs="Times New Roman"/>
                <w:b/>
              </w:rPr>
              <w:t>7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5310A1">
              <w:rPr>
                <w:rFonts w:ascii="Times New Roman" w:hAnsi="Times New Roman" w:cs="Times New Roman"/>
                <w:b/>
              </w:rPr>
              <w:t>5</w:t>
            </w:r>
            <w:r w:rsidR="00E4696C">
              <w:rPr>
                <w:rFonts w:ascii="Times New Roman" w:hAnsi="Times New Roman" w:cs="Times New Roman"/>
                <w:b/>
              </w:rPr>
              <w:t>8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3188F8D9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>.</w:t>
            </w:r>
            <w:r w:rsidR="00E4696C">
              <w:rPr>
                <w:rFonts w:ascii="Times New Roman" w:hAnsi="Times New Roman" w:cs="Times New Roman"/>
                <w:b/>
              </w:rPr>
              <w:t>5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E4696C">
              <w:rPr>
                <w:rFonts w:ascii="Times New Roman" w:hAnsi="Times New Roman" w:cs="Times New Roman"/>
                <w:b/>
              </w:rPr>
              <w:t>Alkoholi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59C38E9F"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A548AC">
        <w:trPr>
          <w:trHeight w:val="5059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66A99CB7" w14:textId="33B627D6" w:rsidR="00B807BE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piše i prepoznaje</w:t>
            </w:r>
            <w:r w:rsidR="00B807BE" w:rsidRPr="0024552B">
              <w:rPr>
                <w:rFonts w:ascii="Times New Roman" w:hAnsi="Times New Roman" w:cs="Times New Roman"/>
              </w:rPr>
              <w:t xml:space="preserve"> opću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347A" w:rsidRPr="0024552B">
              <w:rPr>
                <w:rFonts w:ascii="Times New Roman" w:hAnsi="Times New Roman" w:cs="Times New Roman"/>
              </w:rPr>
              <w:t>formulu</w:t>
            </w:r>
            <w:r w:rsidR="00DC34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 funkcijsku</w:t>
            </w:r>
            <w:r w:rsidR="00DC347A">
              <w:rPr>
                <w:rFonts w:ascii="Times New Roman" w:hAnsi="Times New Roman" w:cs="Times New Roman"/>
              </w:rPr>
              <w:t xml:space="preserve"> skupinu</w:t>
            </w:r>
            <w:r w:rsidR="00B807BE" w:rsidRPr="0024552B">
              <w:rPr>
                <w:rFonts w:ascii="Times New Roman" w:hAnsi="Times New Roman" w:cs="Times New Roman"/>
              </w:rPr>
              <w:t xml:space="preserve"> alkohola</w:t>
            </w:r>
          </w:p>
          <w:p w14:paraId="13EDF47F" w14:textId="1F6D982F" w:rsidR="00B807BE" w:rsidRPr="0024552B" w:rsidRDefault="00B807BE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obja</w:t>
            </w:r>
            <w:r w:rsidR="0024552B" w:rsidRPr="0024552B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24552B">
              <w:rPr>
                <w:rFonts w:ascii="Times New Roman" w:hAnsi="Times New Roman" w:cs="Times New Roman"/>
              </w:rPr>
              <w:t xml:space="preserve"> imenovanje alkohola i homologni niz alkohola s jednom hidroksilnom skupinom</w:t>
            </w:r>
          </w:p>
          <w:p w14:paraId="2AC961B6" w14:textId="76E863D4" w:rsidR="00B807BE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piše i prepoznaje</w:t>
            </w:r>
            <w:r w:rsidR="00B807BE" w:rsidRPr="0024552B">
              <w:rPr>
                <w:rFonts w:ascii="Times New Roman" w:hAnsi="Times New Roman" w:cs="Times New Roman"/>
              </w:rPr>
              <w:t xml:space="preserve"> molekulsku, strukturnu i sažetu strukturnu formulu alkohola (metanol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="00B807BE" w:rsidRPr="0024552B">
              <w:rPr>
                <w:rFonts w:ascii="Times New Roman" w:hAnsi="Times New Roman" w:cs="Times New Roman"/>
              </w:rPr>
              <w:t xml:space="preserve"> etanol)</w:t>
            </w:r>
          </w:p>
          <w:p w14:paraId="105E1D16" w14:textId="48B5F243" w:rsidR="00B807BE" w:rsidRPr="0024552B" w:rsidRDefault="00B807BE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pokusom ispit</w:t>
            </w:r>
            <w:r w:rsidR="0024552B" w:rsidRPr="0024552B">
              <w:rPr>
                <w:rFonts w:ascii="Times New Roman" w:hAnsi="Times New Roman" w:cs="Times New Roman"/>
                <w:b/>
                <w:bCs/>
              </w:rPr>
              <w:t>uje</w:t>
            </w:r>
            <w:r w:rsidRPr="0024552B">
              <w:rPr>
                <w:rFonts w:ascii="Times New Roman" w:hAnsi="Times New Roman" w:cs="Times New Roman"/>
              </w:rPr>
              <w:t xml:space="preserve"> svojstva alkohola (alkohol kao otapalo i gorenje alkohola)</w:t>
            </w:r>
          </w:p>
          <w:p w14:paraId="058E8759" w14:textId="076033B4" w:rsidR="00B807BE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piše i prepoznaje</w:t>
            </w:r>
            <w:r w:rsidR="00B807BE" w:rsidRPr="0024552B">
              <w:rPr>
                <w:rFonts w:ascii="Times New Roman" w:hAnsi="Times New Roman" w:cs="Times New Roman"/>
              </w:rPr>
              <w:t xml:space="preserve"> kemijske jednadžbe gorenja zadanog alkohola</w:t>
            </w:r>
          </w:p>
          <w:p w14:paraId="47EB1735" w14:textId="7CCC6172" w:rsidR="00B807BE" w:rsidRPr="0024552B" w:rsidRDefault="00B807BE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nav</w:t>
            </w:r>
            <w:r w:rsidR="0024552B" w:rsidRPr="0024552B">
              <w:rPr>
                <w:rFonts w:ascii="Times New Roman" w:hAnsi="Times New Roman" w:cs="Times New Roman"/>
                <w:b/>
                <w:bCs/>
              </w:rPr>
              <w:t>odi</w:t>
            </w:r>
            <w:r w:rsidRPr="0024552B">
              <w:rPr>
                <w:rFonts w:ascii="Times New Roman" w:hAnsi="Times New Roman" w:cs="Times New Roman"/>
              </w:rPr>
              <w:t xml:space="preserve"> primjere alkohola s više hidroksilnih skupina u molekuli (etilen-glikol i glicerol)</w:t>
            </w:r>
          </w:p>
          <w:p w14:paraId="54A3F34F" w14:textId="60A11C2C" w:rsidR="00B807BE" w:rsidRPr="0024552B" w:rsidRDefault="00B807BE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nav</w:t>
            </w:r>
            <w:r w:rsidR="0024552B" w:rsidRPr="0024552B">
              <w:rPr>
                <w:rFonts w:ascii="Times New Roman" w:hAnsi="Times New Roman" w:cs="Times New Roman"/>
                <w:b/>
                <w:bCs/>
              </w:rPr>
              <w:t>odi</w:t>
            </w:r>
            <w:r w:rsidRPr="0024552B">
              <w:rPr>
                <w:rFonts w:ascii="Times New Roman" w:hAnsi="Times New Roman" w:cs="Times New Roman"/>
              </w:rPr>
              <w:t xml:space="preserve"> svojstva metanola i etanola</w:t>
            </w:r>
          </w:p>
          <w:p w14:paraId="30B9F01F" w14:textId="042F47E2" w:rsidR="00B807BE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objašnjava</w:t>
            </w:r>
            <w:r w:rsidR="00B807BE" w:rsidRPr="0024552B">
              <w:rPr>
                <w:rFonts w:ascii="Times New Roman" w:hAnsi="Times New Roman" w:cs="Times New Roman"/>
              </w:rPr>
              <w:t xml:space="preserve"> načine dobivanja metanol i etanola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807BE" w:rsidRPr="0024552B">
              <w:rPr>
                <w:rFonts w:ascii="Times New Roman" w:hAnsi="Times New Roman" w:cs="Times New Roman"/>
              </w:rPr>
              <w:t>te njihovu uporabu</w:t>
            </w:r>
          </w:p>
          <w:p w14:paraId="24E557EF" w14:textId="11EEAEF4" w:rsidR="0024552B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pokusom dokazuje</w:t>
            </w:r>
            <w:r>
              <w:rPr>
                <w:rFonts w:ascii="Times New Roman" w:hAnsi="Times New Roman" w:cs="Times New Roman"/>
              </w:rPr>
              <w:t xml:space="preserve"> vodu u kupovnom alkoholu</w:t>
            </w:r>
          </w:p>
          <w:p w14:paraId="683DA79B" w14:textId="7CBE1D7C" w:rsidR="00B807BE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izvodi i objašnjava pokus</w:t>
            </w:r>
            <w:r w:rsidR="00B807BE" w:rsidRPr="0024552B">
              <w:rPr>
                <w:rFonts w:ascii="Times New Roman" w:hAnsi="Times New Roman" w:cs="Times New Roman"/>
              </w:rPr>
              <w:t xml:space="preserve"> alkoholnog vrenja</w:t>
            </w:r>
          </w:p>
          <w:p w14:paraId="2053D70D" w14:textId="406F2D72" w:rsidR="00B807BE" w:rsidRPr="0024552B" w:rsidRDefault="0024552B" w:rsidP="0024552B">
            <w:pPr>
              <w:pStyle w:val="ListParagraph"/>
              <w:numPr>
                <w:ilvl w:val="0"/>
                <w:numId w:val="45"/>
              </w:numPr>
              <w:spacing w:before="0" w:after="200" w:line="360" w:lineRule="auto"/>
              <w:ind w:left="56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prikazuje</w:t>
            </w:r>
            <w:r w:rsidR="00B807BE" w:rsidRPr="0024552B">
              <w:rPr>
                <w:rFonts w:ascii="Times New Roman" w:hAnsi="Times New Roman" w:cs="Times New Roman"/>
              </w:rPr>
              <w:t xml:space="preserve"> alkoholno vrenja (fermentaciju) riječima i kemijskom jednadžbom</w:t>
            </w:r>
          </w:p>
          <w:p w14:paraId="5A6BED51" w14:textId="6EE16EC2" w:rsidR="00B807BE" w:rsidRPr="0024552B" w:rsidRDefault="00B807BE" w:rsidP="00A548AC">
            <w:pPr>
              <w:pStyle w:val="ListParagraph"/>
              <w:numPr>
                <w:ilvl w:val="0"/>
                <w:numId w:val="45"/>
              </w:numPr>
              <w:spacing w:before="0" w:line="360" w:lineRule="auto"/>
              <w:ind w:left="567" w:hanging="357"/>
              <w:rPr>
                <w:rFonts w:ascii="Times New Roman" w:hAnsi="Times New Roman" w:cs="Times New Roman"/>
              </w:rPr>
            </w:pPr>
            <w:r w:rsidRPr="0024552B">
              <w:rPr>
                <w:rFonts w:ascii="Times New Roman" w:hAnsi="Times New Roman" w:cs="Times New Roman"/>
                <w:b/>
                <w:bCs/>
              </w:rPr>
              <w:t>obja</w:t>
            </w:r>
            <w:r w:rsidR="0024552B" w:rsidRPr="0024552B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24552B">
              <w:rPr>
                <w:rFonts w:ascii="Times New Roman" w:hAnsi="Times New Roman" w:cs="Times New Roman"/>
              </w:rPr>
              <w:t xml:space="preserve"> štetnost </w:t>
            </w:r>
            <w:r w:rsidR="0024552B">
              <w:rPr>
                <w:rFonts w:ascii="Times New Roman" w:hAnsi="Times New Roman" w:cs="Times New Roman"/>
              </w:rPr>
              <w:t xml:space="preserve">pijenja </w:t>
            </w:r>
            <w:r w:rsidRPr="0024552B">
              <w:rPr>
                <w:rFonts w:ascii="Times New Roman" w:hAnsi="Times New Roman" w:cs="Times New Roman"/>
              </w:rPr>
              <w:t>alkohol</w:t>
            </w:r>
            <w:r w:rsidR="00A548AC">
              <w:rPr>
                <w:rFonts w:ascii="Times New Roman" w:hAnsi="Times New Roman" w:cs="Times New Roman"/>
              </w:rPr>
              <w:t>nih pića</w:t>
            </w:r>
            <w:r w:rsidRPr="0024552B">
              <w:rPr>
                <w:rFonts w:ascii="Times New Roman" w:hAnsi="Times New Roman" w:cs="Times New Roman"/>
              </w:rPr>
              <w:t xml:space="preserve"> i posljedice</w:t>
            </w:r>
            <w:r w:rsidR="00A548AC">
              <w:rPr>
                <w:rFonts w:ascii="Times New Roman" w:hAnsi="Times New Roman" w:cs="Times New Roman"/>
              </w:rPr>
              <w:t xml:space="preserve"> alkoholizma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00FD2C6C" w14:textId="15D1C2DF" w:rsidR="00C923F7" w:rsidRPr="00C923F7" w:rsidRDefault="00E0397E" w:rsidP="00C923F7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0B9DD965" w:rsidR="00E0397E" w:rsidRPr="00C923F7" w:rsidRDefault="00C923F7" w:rsidP="00C923F7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C923F7">
              <w:rPr>
                <w:rFonts w:ascii="Times New Roman" w:hAnsi="Times New Roman" w:cs="Times New Roman"/>
              </w:rPr>
              <w:t xml:space="preserve">organski spojevi s kisikom, funkcijska skupina, alkoholi, hidroksilna skupina, metanol, etanol, svojstva i dobivanje alkohola, alkoholno vrenje ili fermentacija, alkoholizam, alkotestiranje </w:t>
            </w:r>
            <w:r w:rsidR="00256C7D" w:rsidRPr="00C923F7">
              <w:rPr>
                <w:rFonts w:ascii="Times New Roman" w:hAnsi="Times New Roman" w:cs="Times New Roman"/>
              </w:rPr>
              <w:t xml:space="preserve"> </w:t>
            </w:r>
            <w:r w:rsidR="008766C3" w:rsidRPr="00C923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71D42CB1" w14:textId="4DB47731" w:rsidR="00707A71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14:paraId="1F4D67B2" w14:textId="5F46C094"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633CBD0E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E4696C">
              <w:rPr>
                <w:rFonts w:ascii="Times New Roman" w:hAnsi="Times New Roman"/>
                <w:b/>
              </w:rPr>
              <w:t xml:space="preserve">4.14., 4.15., </w:t>
            </w:r>
            <w:r w:rsidR="008766C3">
              <w:rPr>
                <w:rFonts w:ascii="Times New Roman" w:hAnsi="Times New Roman"/>
                <w:b/>
              </w:rPr>
              <w:t>4.1</w:t>
            </w:r>
            <w:r w:rsidR="00E4696C">
              <w:rPr>
                <w:rFonts w:ascii="Times New Roman" w:hAnsi="Times New Roman"/>
                <w:b/>
              </w:rPr>
              <w:t>6</w:t>
            </w:r>
            <w:r w:rsidR="008766C3">
              <w:rPr>
                <w:rFonts w:ascii="Times New Roman" w:hAnsi="Times New Roman"/>
                <w:b/>
              </w:rPr>
              <w:t>.</w:t>
            </w:r>
            <w:r w:rsidR="00256C7D">
              <w:rPr>
                <w:rFonts w:ascii="Times New Roman" w:hAnsi="Times New Roman"/>
                <w:b/>
              </w:rPr>
              <w:t xml:space="preserve"> i </w:t>
            </w:r>
            <w:r w:rsidR="008766C3">
              <w:rPr>
                <w:rFonts w:ascii="Times New Roman" w:hAnsi="Times New Roman"/>
                <w:b/>
              </w:rPr>
              <w:t>4.</w:t>
            </w:r>
            <w:r w:rsidR="00256C7D">
              <w:rPr>
                <w:rFonts w:ascii="Times New Roman" w:hAnsi="Times New Roman"/>
                <w:b/>
              </w:rPr>
              <w:t>1</w:t>
            </w:r>
            <w:r w:rsidR="00E4696C">
              <w:rPr>
                <w:rFonts w:ascii="Times New Roman" w:hAnsi="Times New Roman"/>
                <w:b/>
              </w:rPr>
              <w:t>7</w:t>
            </w:r>
            <w:r w:rsidR="008766C3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66568397" w14:textId="37F2DD21"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E90F0A">
        <w:trPr>
          <w:trHeight w:val="2263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4C6BB63" w14:textId="77777777" w:rsidR="00707260" w:rsidRDefault="00707260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5D76C62" w14:textId="77777777" w:rsidR="00707260" w:rsidRDefault="00707260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B0A8107" w14:textId="570F6D0D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3989D5E" w14:textId="2BFEA2AE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939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0F3471">
              <w:rPr>
                <w:rFonts w:ascii="Times New Roman" w:hAnsi="Times New Roman" w:cs="Times New Roman"/>
                <w:b/>
              </w:rPr>
              <w:t>b, d, h, i, j, k</w:t>
            </w:r>
          </w:p>
          <w:p w14:paraId="75353F52" w14:textId="2FDB3733" w:rsidR="00707260" w:rsidRDefault="00707260" w:rsidP="0070726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256A312C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0F3471">
              <w:rPr>
                <w:rFonts w:ascii="Times New Roman" w:hAnsi="Times New Roman" w:cs="Times New Roman"/>
                <w:b/>
                <w:color w:val="231F20"/>
              </w:rPr>
              <w:t>a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, c, e</w:t>
            </w:r>
            <w:r w:rsidR="008058D9">
              <w:rPr>
                <w:rFonts w:ascii="Times New Roman" w:hAnsi="Times New Roman" w:cs="Times New Roman"/>
                <w:b/>
                <w:color w:val="231F20"/>
              </w:rPr>
              <w:t xml:space="preserve">, </w:t>
            </w:r>
            <w:r w:rsidR="000F3471">
              <w:rPr>
                <w:rFonts w:ascii="Times New Roman" w:hAnsi="Times New Roman" w:cs="Times New Roman"/>
                <w:b/>
                <w:color w:val="231F20"/>
              </w:rPr>
              <w:t>f, k</w:t>
            </w: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04591E13" w14:textId="0A723E38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f, h, i</w:t>
            </w:r>
          </w:p>
          <w:p w14:paraId="5457740A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690C97C5" w14:textId="1C15B73F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 w:rsidRPr="007939C5">
              <w:rPr>
                <w:rFonts w:ascii="Times New Roman" w:hAnsi="Times New Roman" w:cs="Times New Roman"/>
                <w:b/>
                <w:color w:val="231F20"/>
              </w:rPr>
              <w:t>B.8.1.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0F3471">
              <w:rPr>
                <w:rFonts w:ascii="Times New Roman" w:hAnsi="Times New Roman" w:cs="Times New Roman"/>
                <w:b/>
                <w:color w:val="231F20"/>
              </w:rPr>
              <w:t>d</w:t>
            </w:r>
            <w:r>
              <w:rPr>
                <w:rFonts w:ascii="Times New Roman" w:hAnsi="Times New Roman" w:cs="Times New Roman"/>
                <w:b/>
                <w:color w:val="231F20"/>
              </w:rPr>
              <w:t>, h, i</w:t>
            </w:r>
            <w:r w:rsidR="000F3471">
              <w:rPr>
                <w:rFonts w:ascii="Times New Roman" w:hAnsi="Times New Roman" w:cs="Times New Roman"/>
                <w:b/>
                <w:color w:val="231F20"/>
              </w:rPr>
              <w:t>, k</w:t>
            </w:r>
          </w:p>
          <w:p w14:paraId="27393EF9" w14:textId="77777777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23030EB" w14:textId="77777777" w:rsidR="00174D12" w:rsidRDefault="00174D1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65D088F" w14:textId="77777777" w:rsidR="00174D12" w:rsidRDefault="00174D1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5B9EBEB" w14:textId="77777777" w:rsidR="00174D12" w:rsidRDefault="00174D1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A0FD9BD" w14:textId="77777777" w:rsidR="00174D12" w:rsidRDefault="00174D1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27A2886" w14:textId="789C9512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13715B19" w14:textId="77777777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14:paraId="351D80C1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53A765D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3BFA6851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CEE42E7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6FE91C44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F39342" w14:textId="3D20E76D" w:rsidR="00E90F0A" w:rsidRPr="005033E8" w:rsidRDefault="00E90F0A" w:rsidP="00E90F0A">
            <w:pPr>
              <w:pStyle w:val="BodyText3"/>
              <w:spacing w:line="240" w:lineRule="auto"/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743" w:type="dxa"/>
          </w:tcPr>
          <w:p w14:paraId="04116D4F" w14:textId="7C4C936B" w:rsidR="00E90F0A" w:rsidRPr="00B43796" w:rsidRDefault="00E90F0A" w:rsidP="00E90F0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Čitaju uvod u temu i odgovaraju na uvodna pitanja u udžbeniku (str. </w:t>
            </w:r>
            <w:r w:rsidR="00A818C4">
              <w:rPr>
                <w:rFonts w:ascii="Times New Roman" w:hAnsi="Times New Roman" w:cs="Times New Roman"/>
              </w:rPr>
              <w:t>106</w:t>
            </w:r>
            <w:r w:rsidRPr="00B43796">
              <w:rPr>
                <w:rFonts w:ascii="Times New Roman" w:hAnsi="Times New Roman" w:cs="Times New Roman"/>
              </w:rPr>
              <w:t xml:space="preserve">.), međusobno diskutiraju. </w:t>
            </w:r>
          </w:p>
          <w:p w14:paraId="0189C674" w14:textId="2CBA3362" w:rsidR="00A818C4" w:rsidRPr="00B43796" w:rsidRDefault="00A818C4" w:rsidP="00A818C4">
            <w:pPr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Prisje</w:t>
            </w:r>
            <w:r>
              <w:rPr>
                <w:rFonts w:ascii="Times New Roman" w:hAnsi="Times New Roman" w:cs="Times New Roman"/>
              </w:rPr>
              <w:t>ćaju</w:t>
            </w:r>
            <w:r w:rsidRPr="00B43796">
              <w:rPr>
                <w:rFonts w:ascii="Times New Roman" w:hAnsi="Times New Roman" w:cs="Times New Roman"/>
              </w:rPr>
              <w:t xml:space="preserve"> se kvalitativnog sastava organskih spojeva i spom</w:t>
            </w:r>
            <w:r>
              <w:rPr>
                <w:rFonts w:ascii="Times New Roman" w:hAnsi="Times New Roman" w:cs="Times New Roman"/>
              </w:rPr>
              <w:t>inju</w:t>
            </w:r>
            <w:r w:rsidRPr="00B43796">
              <w:rPr>
                <w:rFonts w:ascii="Times New Roman" w:hAnsi="Times New Roman" w:cs="Times New Roman"/>
              </w:rPr>
              <w:t xml:space="preserve"> da mnogi organski spojevi osim ugljika i vodika sadržavaju i kisik.</w:t>
            </w:r>
          </w:p>
          <w:p w14:paraId="1762659F" w14:textId="4FE97CC8" w:rsidR="00A818C4" w:rsidRPr="00B43796" w:rsidRDefault="00A818C4" w:rsidP="00A818C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Vođeni pitanjima zaključuju</w:t>
            </w:r>
            <w:r w:rsidRPr="00B43796">
              <w:rPr>
                <w:rFonts w:ascii="Times New Roman" w:hAnsi="Times New Roman" w:cs="Times New Roman"/>
              </w:rPr>
              <w:t xml:space="preserve"> da svojstva organskih spojeva ovise o funkcijskoj skupini koja je vezana na ugljikovodični dio.</w:t>
            </w:r>
          </w:p>
          <w:p w14:paraId="34E14B0C" w14:textId="4C58929C" w:rsidR="00A818C4" w:rsidRPr="00B43796" w:rsidRDefault="00A818C4" w:rsidP="00A818C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teksta u udžbeniku na str. 106. zaključuju</w:t>
            </w:r>
            <w:r w:rsidRPr="00B43796">
              <w:rPr>
                <w:rFonts w:ascii="Times New Roman" w:hAnsi="Times New Roman" w:cs="Times New Roman"/>
              </w:rPr>
              <w:t xml:space="preserve"> da je alkohol zajednički naziv za organske spojeve koji imaju karakterističnu funkcijsku skupinu koja se zove hidroksilna skupina (R–OH),(v. sliku, udžbenik str. </w:t>
            </w:r>
            <w:r>
              <w:rPr>
                <w:rFonts w:ascii="Times New Roman" w:hAnsi="Times New Roman" w:cs="Times New Roman"/>
              </w:rPr>
              <w:t>10</w:t>
            </w:r>
            <w:r w:rsidRPr="00B43796">
              <w:rPr>
                <w:rFonts w:ascii="Times New Roman" w:hAnsi="Times New Roman" w:cs="Times New Roman"/>
              </w:rPr>
              <w:t>6.).</w:t>
            </w:r>
          </w:p>
          <w:p w14:paraId="2B9B2BB8" w14:textId="27235278" w:rsidR="00E90F0A" w:rsidRPr="00B43796" w:rsidRDefault="00A818C4" w:rsidP="00BB7D45">
            <w:pPr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Analizira</w:t>
            </w:r>
            <w:r>
              <w:rPr>
                <w:rFonts w:ascii="Times New Roman" w:hAnsi="Times New Roman" w:cs="Times New Roman"/>
              </w:rPr>
              <w:t>ju i u</w:t>
            </w:r>
            <w:r w:rsidRPr="00B43796">
              <w:rPr>
                <w:rFonts w:ascii="Times New Roman" w:hAnsi="Times New Roman" w:cs="Times New Roman"/>
              </w:rPr>
              <w:t>spore</w:t>
            </w:r>
            <w:r>
              <w:rPr>
                <w:rFonts w:ascii="Times New Roman" w:hAnsi="Times New Roman" w:cs="Times New Roman"/>
              </w:rPr>
              <w:t>đuju</w:t>
            </w:r>
            <w:r w:rsidRPr="00B43796">
              <w:rPr>
                <w:rFonts w:ascii="Times New Roman" w:hAnsi="Times New Roman" w:cs="Times New Roman"/>
              </w:rPr>
              <w:t xml:space="preserve"> strukture molekule metana i metanola (v. sl. 4.</w:t>
            </w:r>
            <w:r>
              <w:rPr>
                <w:rFonts w:ascii="Times New Roman" w:hAnsi="Times New Roman" w:cs="Times New Roman"/>
              </w:rPr>
              <w:t>36</w:t>
            </w:r>
            <w:r w:rsidRPr="00B43796">
              <w:rPr>
                <w:rFonts w:ascii="Times New Roman" w:hAnsi="Times New Roman" w:cs="Times New Roman"/>
              </w:rPr>
              <w:t xml:space="preserve">., udžbenik, str. </w:t>
            </w:r>
            <w:r>
              <w:rPr>
                <w:rFonts w:ascii="Times New Roman" w:hAnsi="Times New Roman" w:cs="Times New Roman"/>
              </w:rPr>
              <w:t>107</w:t>
            </w:r>
            <w:r w:rsidR="00615E5E">
              <w:rPr>
                <w:rFonts w:ascii="Times New Roman" w:hAnsi="Times New Roman" w:cs="Times New Roman"/>
              </w:rPr>
              <w:t xml:space="preserve">. </w:t>
            </w:r>
            <w:r w:rsidRPr="00B43796">
              <w:rPr>
                <w:rFonts w:ascii="Times New Roman" w:hAnsi="Times New Roman" w:cs="Times New Roman"/>
              </w:rPr>
              <w:t>Obja</w:t>
            </w:r>
            <w:r>
              <w:rPr>
                <w:rFonts w:ascii="Times New Roman" w:hAnsi="Times New Roman" w:cs="Times New Roman"/>
              </w:rPr>
              <w:t>šnjavaju</w:t>
            </w:r>
            <w:r w:rsidRPr="00B43796">
              <w:rPr>
                <w:rFonts w:ascii="Times New Roman" w:hAnsi="Times New Roman" w:cs="Times New Roman"/>
              </w:rPr>
              <w:t xml:space="preserve"> da imena alkohola završavaju nastavkom -ol</w:t>
            </w:r>
            <w:r w:rsidR="00BB7D45">
              <w:rPr>
                <w:rFonts w:ascii="Times New Roman" w:hAnsi="Times New Roman" w:cs="Times New Roman"/>
              </w:rPr>
              <w:t xml:space="preserve">. </w:t>
            </w:r>
            <w:r w:rsidR="00E90F0A" w:rsidRPr="00B43796">
              <w:rPr>
                <w:rFonts w:ascii="Times New Roman" w:hAnsi="Times New Roman" w:cs="Times New Roman"/>
                <w:lang w:eastAsia="et-EE"/>
              </w:rPr>
              <w:t>Komentiraju tablicu 4.</w:t>
            </w:r>
            <w:r>
              <w:rPr>
                <w:rFonts w:ascii="Times New Roman" w:hAnsi="Times New Roman" w:cs="Times New Roman"/>
                <w:lang w:eastAsia="et-EE"/>
              </w:rPr>
              <w:t>9</w:t>
            </w:r>
            <w:r w:rsidR="00E90F0A" w:rsidRPr="00B43796">
              <w:rPr>
                <w:rFonts w:ascii="Times New Roman" w:hAnsi="Times New Roman" w:cs="Times New Roman"/>
                <w:lang w:eastAsia="et-EE"/>
              </w:rPr>
              <w:t xml:space="preserve">. u udžbeniku na str. </w:t>
            </w:r>
            <w:r>
              <w:rPr>
                <w:rFonts w:ascii="Times New Roman" w:hAnsi="Times New Roman" w:cs="Times New Roman"/>
                <w:lang w:eastAsia="et-EE"/>
              </w:rPr>
              <w:t>107</w:t>
            </w:r>
            <w:r w:rsidR="00E90F0A" w:rsidRPr="00B43796">
              <w:rPr>
                <w:rFonts w:ascii="Times New Roman" w:hAnsi="Times New Roman" w:cs="Times New Roman"/>
                <w:lang w:eastAsia="et-EE"/>
              </w:rPr>
              <w:t>.</w:t>
            </w:r>
            <w:r w:rsidR="00BB7D45">
              <w:rPr>
                <w:rFonts w:ascii="Times New Roman" w:hAnsi="Times New Roman" w:cs="Times New Roman"/>
                <w:lang w:eastAsia="et-EE"/>
              </w:rPr>
              <w:t>, diskutiraju međusobno i iznose zaključke.</w:t>
            </w:r>
          </w:p>
          <w:p w14:paraId="7AD68926" w14:textId="5E61B60E" w:rsidR="00E90F0A" w:rsidRPr="00B43796" w:rsidRDefault="00BB7D45" w:rsidP="001065BE">
            <w:pPr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  <w:b/>
                <w:bCs/>
              </w:rPr>
              <w:t>POKUS 4.1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B4379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Alkohol kao otapalo</w:t>
            </w:r>
            <w:r w:rsidRPr="00B437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33771A" w14:textId="0FCDAD33" w:rsidR="00615E5E" w:rsidRDefault="00615E5E" w:rsidP="00E90F0A">
            <w:pPr>
              <w:rPr>
                <w:rFonts w:ascii="Times New Roman" w:hAnsi="Times New Roman" w:cs="Times New Roman"/>
                <w:b/>
                <w:bCs/>
              </w:rPr>
            </w:pPr>
            <w:r w:rsidRPr="00B43796">
              <w:rPr>
                <w:rFonts w:ascii="Times New Roman" w:hAnsi="Times New Roman" w:cs="Times New Roman"/>
                <w:b/>
                <w:bCs/>
              </w:rPr>
              <w:t>POKUS 4.1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B4379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Gorenje alkohola</w:t>
            </w:r>
          </w:p>
          <w:p w14:paraId="607A4190" w14:textId="5683D49D" w:rsidR="00615E5E" w:rsidRDefault="00615E5E" w:rsidP="00E90F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 4.16. Dokazivanje vode u kupovnom alkoholu</w:t>
            </w:r>
          </w:p>
          <w:p w14:paraId="1A806FAB" w14:textId="2EA29247" w:rsidR="00615E5E" w:rsidRDefault="00615E5E" w:rsidP="00E90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 4.17. Alkoholno vrenje</w:t>
            </w:r>
          </w:p>
          <w:p w14:paraId="34145EAE" w14:textId="77777777" w:rsidR="00E43EAB" w:rsidRPr="00741FE2" w:rsidRDefault="00E43EAB" w:rsidP="00E43EA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741FE2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70A752B4" w14:textId="0C8101F8" w:rsidR="00E43EAB" w:rsidRDefault="00E43EAB" w:rsidP="00E43EAB">
            <w:pPr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741FE2">
              <w:rPr>
                <w:rFonts w:ascii="Times New Roman" w:hAnsi="Times New Roman" w:cs="Times New Roman"/>
                <w:b/>
              </w:rPr>
              <w:t>DDS</w:t>
            </w:r>
          </w:p>
          <w:p w14:paraId="7FAA969B" w14:textId="0541AF78" w:rsidR="00E90F0A" w:rsidRPr="00B43796" w:rsidRDefault="00615E5E" w:rsidP="00E90F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Iz pokusa doznaju da se u alkoholu bolje otapaju organske tvari koje su slabo topljive u vodi. </w:t>
            </w:r>
            <w:r w:rsidR="00E43EAB">
              <w:rPr>
                <w:rFonts w:ascii="Times New Roman" w:hAnsi="Times New Roman" w:cs="Times New Roman"/>
              </w:rPr>
              <w:t>Z</w:t>
            </w:r>
            <w:r w:rsidR="00E90F0A" w:rsidRPr="00B43796">
              <w:rPr>
                <w:rFonts w:ascii="Times New Roman" w:hAnsi="Times New Roman" w:cs="Times New Roman"/>
              </w:rPr>
              <w:t>aključ</w:t>
            </w:r>
            <w:r w:rsidR="00E43EAB">
              <w:rPr>
                <w:rFonts w:ascii="Times New Roman" w:hAnsi="Times New Roman" w:cs="Times New Roman"/>
              </w:rPr>
              <w:t>uju</w:t>
            </w:r>
            <w:r w:rsidR="00E90F0A" w:rsidRPr="00B43796">
              <w:rPr>
                <w:rFonts w:ascii="Times New Roman" w:hAnsi="Times New Roman" w:cs="Times New Roman"/>
              </w:rPr>
              <w:t xml:space="preserve"> da gorenjem alkohola nastaju voda i ugljikov(IV) oksid te </w:t>
            </w:r>
            <w:r>
              <w:rPr>
                <w:rFonts w:ascii="Times New Roman" w:hAnsi="Times New Roman" w:cs="Times New Roman"/>
              </w:rPr>
              <w:t>prikazuju kemijskim</w:t>
            </w:r>
            <w:r w:rsidR="00E90F0A" w:rsidRPr="00B43796">
              <w:rPr>
                <w:rFonts w:ascii="Times New Roman" w:hAnsi="Times New Roman" w:cs="Times New Roman"/>
              </w:rPr>
              <w:t xml:space="preserve"> jednadžbama gorenje metanola i etanola.</w:t>
            </w:r>
          </w:p>
          <w:p w14:paraId="120D0C5D" w14:textId="5BEDFB80" w:rsidR="00E90F0A" w:rsidRPr="00B43796" w:rsidRDefault="00174D12" w:rsidP="00E90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teksta u</w:t>
            </w:r>
            <w:r w:rsidR="00E90F0A" w:rsidRPr="00B43796">
              <w:rPr>
                <w:rFonts w:ascii="Times New Roman" w:hAnsi="Times New Roman" w:cs="Times New Roman"/>
              </w:rPr>
              <w:t xml:space="preserve"> udžbenik</w:t>
            </w:r>
            <w:r>
              <w:rPr>
                <w:rFonts w:ascii="Times New Roman" w:hAnsi="Times New Roman" w:cs="Times New Roman"/>
              </w:rPr>
              <w:t>u na</w:t>
            </w:r>
            <w:r w:rsidR="00E90F0A" w:rsidRPr="00B43796">
              <w:rPr>
                <w:rFonts w:ascii="Times New Roman" w:hAnsi="Times New Roman" w:cs="Times New Roman"/>
              </w:rPr>
              <w:t xml:space="preserve"> str. 10</w:t>
            </w:r>
            <w:r>
              <w:rPr>
                <w:rFonts w:ascii="Times New Roman" w:hAnsi="Times New Roman" w:cs="Times New Roman"/>
              </w:rPr>
              <w:t>9</w:t>
            </w:r>
            <w:r w:rsidR="00E90F0A" w:rsidRPr="00B4379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učenici doznaju</w:t>
            </w:r>
            <w:r w:rsidR="00E90F0A" w:rsidRPr="00B43796">
              <w:rPr>
                <w:rFonts w:ascii="Times New Roman" w:hAnsi="Times New Roman" w:cs="Times New Roman"/>
              </w:rPr>
              <w:t xml:space="preserve"> da se metanol dobiva suhom destilacijom drveta i sintezom iz ugljikova monoksida i vodika.</w:t>
            </w:r>
            <w:r>
              <w:rPr>
                <w:rFonts w:ascii="Times New Roman" w:hAnsi="Times New Roman" w:cs="Times New Roman"/>
              </w:rPr>
              <w:t xml:space="preserve"> Navode</w:t>
            </w:r>
            <w:r w:rsidR="00E90F0A" w:rsidRPr="00B43796">
              <w:rPr>
                <w:rFonts w:ascii="Times New Roman" w:hAnsi="Times New Roman" w:cs="Times New Roman"/>
              </w:rPr>
              <w:t xml:space="preserve"> važnija svojstva metanola i obja</w:t>
            </w:r>
            <w:r>
              <w:rPr>
                <w:rFonts w:ascii="Times New Roman" w:hAnsi="Times New Roman" w:cs="Times New Roman"/>
              </w:rPr>
              <w:t>šnjavaju</w:t>
            </w:r>
            <w:r w:rsidR="00E90F0A" w:rsidRPr="00B43796">
              <w:rPr>
                <w:rFonts w:ascii="Times New Roman" w:hAnsi="Times New Roman" w:cs="Times New Roman"/>
              </w:rPr>
              <w:t xml:space="preserve"> gdje se rabi.</w:t>
            </w:r>
          </w:p>
          <w:p w14:paraId="56634645" w14:textId="325B0A2E" w:rsidR="00E90F0A" w:rsidRPr="00B43796" w:rsidRDefault="00E90F0A" w:rsidP="00E90F0A">
            <w:pPr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Tumač</w:t>
            </w:r>
            <w:r w:rsidR="00174D12">
              <w:rPr>
                <w:rFonts w:ascii="Times New Roman" w:hAnsi="Times New Roman" w:cs="Times New Roman"/>
              </w:rPr>
              <w:t>e</w:t>
            </w:r>
            <w:r w:rsidRPr="00B43796">
              <w:rPr>
                <w:rFonts w:ascii="Times New Roman" w:hAnsi="Times New Roman" w:cs="Times New Roman"/>
              </w:rPr>
              <w:t xml:space="preserve"> da se alkohol etanol industrijski dobiva adicijom vode na eten uz katalizator. </w:t>
            </w:r>
            <w:r w:rsidR="00174D12">
              <w:rPr>
                <w:rFonts w:ascii="Times New Roman" w:hAnsi="Times New Roman" w:cs="Times New Roman"/>
              </w:rPr>
              <w:t>Objašnjavaju</w:t>
            </w:r>
            <w:r w:rsidRPr="00B43796">
              <w:rPr>
                <w:rFonts w:ascii="Times New Roman" w:hAnsi="Times New Roman" w:cs="Times New Roman"/>
              </w:rPr>
              <w:t xml:space="preserve"> da se prirodni proces dobivanja etanola iz šećera ili škroba zove alkoholno vrenje ili fermentacija te </w:t>
            </w:r>
            <w:r w:rsidR="00174D12">
              <w:rPr>
                <w:rFonts w:ascii="Times New Roman" w:hAnsi="Times New Roman" w:cs="Times New Roman"/>
              </w:rPr>
              <w:t>prikazuju</w:t>
            </w:r>
            <w:r w:rsidRPr="00B43796">
              <w:rPr>
                <w:rFonts w:ascii="Times New Roman" w:hAnsi="Times New Roman" w:cs="Times New Roman"/>
              </w:rPr>
              <w:t xml:space="preserve"> jednadžbu te reakcije.</w:t>
            </w:r>
            <w:r w:rsidR="00174D12">
              <w:rPr>
                <w:rFonts w:ascii="Times New Roman" w:hAnsi="Times New Roman" w:cs="Times New Roman"/>
              </w:rPr>
              <w:t xml:space="preserve"> Navode</w:t>
            </w:r>
            <w:r w:rsidRPr="00B43796">
              <w:rPr>
                <w:rFonts w:ascii="Times New Roman" w:hAnsi="Times New Roman" w:cs="Times New Roman"/>
              </w:rPr>
              <w:t xml:space="preserve"> da se fermentacija zbiva u uvjetima bez kisika, pri blago povišenoj</w:t>
            </w:r>
            <w:r w:rsidR="00174D12">
              <w:rPr>
                <w:rFonts w:ascii="Times New Roman" w:hAnsi="Times New Roman" w:cs="Times New Roman"/>
              </w:rPr>
              <w:t xml:space="preserve"> </w:t>
            </w:r>
            <w:r w:rsidRPr="00B43796">
              <w:rPr>
                <w:rFonts w:ascii="Times New Roman" w:hAnsi="Times New Roman" w:cs="Times New Roman"/>
              </w:rPr>
              <w:t>temperaturi i djelovanjem enzima iz kvasca.</w:t>
            </w:r>
          </w:p>
          <w:p w14:paraId="01C5A413" w14:textId="77777777" w:rsidR="00E90F0A" w:rsidRDefault="00E90F0A" w:rsidP="001065BE">
            <w:pPr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Na</w:t>
            </w:r>
            <w:r w:rsidR="00AB5B6B">
              <w:rPr>
                <w:rFonts w:ascii="Times New Roman" w:hAnsi="Times New Roman" w:cs="Times New Roman"/>
              </w:rPr>
              <w:t>vesti</w:t>
            </w:r>
            <w:r w:rsidRPr="00B43796">
              <w:rPr>
                <w:rFonts w:ascii="Times New Roman" w:hAnsi="Times New Roman" w:cs="Times New Roman"/>
              </w:rPr>
              <w:t xml:space="preserve"> uče</w:t>
            </w:r>
            <w:r w:rsidR="00AB5B6B">
              <w:rPr>
                <w:rFonts w:ascii="Times New Roman" w:hAnsi="Times New Roman" w:cs="Times New Roman"/>
              </w:rPr>
              <w:t>nike na zaključak</w:t>
            </w:r>
            <w:r w:rsidRPr="00B43796">
              <w:rPr>
                <w:rFonts w:ascii="Times New Roman" w:hAnsi="Times New Roman" w:cs="Times New Roman"/>
              </w:rPr>
              <w:t xml:space="preserve"> da je alkoholizam bolest koja se vrlo teško liječi.</w:t>
            </w:r>
            <w:r w:rsidR="004508EE">
              <w:rPr>
                <w:rFonts w:ascii="Times New Roman" w:hAnsi="Times New Roman" w:cs="Times New Roman"/>
              </w:rPr>
              <w:t xml:space="preserve"> Čitaju tekst u udžbeniku na str. 111. te komentiraju sliku i potpis ispod slike 4.38. (alkotestiranje)</w:t>
            </w:r>
          </w:p>
          <w:p w14:paraId="600DF68F" w14:textId="4BF7F02C" w:rsidR="004508EE" w:rsidRPr="00B43796" w:rsidRDefault="004508EE" w:rsidP="004508EE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703992D1"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83FAB">
              <w:rPr>
                <w:rFonts w:ascii="Times New Roman" w:hAnsi="Times New Roman"/>
                <w:color w:val="000000" w:themeColor="text1"/>
              </w:rPr>
              <w:t>1</w:t>
            </w:r>
            <w:r w:rsidR="00C24B86">
              <w:rPr>
                <w:rFonts w:ascii="Times New Roman" w:hAnsi="Times New Roman"/>
                <w:color w:val="000000" w:themeColor="text1"/>
              </w:rPr>
              <w:t>11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="00C24B86">
              <w:rPr>
                <w:rFonts w:ascii="Times New Roman" w:hAnsi="Times New Roman"/>
                <w:color w:val="000000" w:themeColor="text1"/>
              </w:rPr>
              <w:t xml:space="preserve"> i 112.</w:t>
            </w:r>
            <w:r>
              <w:rPr>
                <w:rFonts w:ascii="Times New Roman" w:hAnsi="Times New Roman"/>
                <w:color w:val="000000" w:themeColor="text1"/>
              </w:rPr>
              <w:t xml:space="preserve">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163E4680" w14:textId="5FD8877F"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14F93110" w14:textId="77777777" w:rsidR="00270C96" w:rsidRPr="00E43EAB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E83FAB">
              <w:rPr>
                <w:rFonts w:ascii="Times New Roman" w:hAnsi="Times New Roman"/>
              </w:rPr>
              <w:t>5</w:t>
            </w:r>
            <w:r w:rsidR="00C24B86">
              <w:rPr>
                <w:rFonts w:ascii="Times New Roman" w:hAnsi="Times New Roman"/>
              </w:rPr>
              <w:t>6</w:t>
            </w:r>
            <w:r w:rsidR="00656AEF">
              <w:rPr>
                <w:rFonts w:ascii="Times New Roman" w:hAnsi="Times New Roman"/>
              </w:rPr>
              <w:t>.</w:t>
            </w:r>
            <w:r w:rsidR="002E5656">
              <w:rPr>
                <w:rFonts w:ascii="Times New Roman" w:hAnsi="Times New Roman"/>
              </w:rPr>
              <w:t xml:space="preserve"> – </w:t>
            </w:r>
            <w:r w:rsidR="00C24B86">
              <w:rPr>
                <w:rFonts w:ascii="Times New Roman" w:hAnsi="Times New Roman"/>
              </w:rPr>
              <w:t>60</w:t>
            </w:r>
            <w:r w:rsidR="002E5656">
              <w:rPr>
                <w:rFonts w:ascii="Times New Roman" w:hAnsi="Times New Roman"/>
              </w:rPr>
              <w:t>.</w:t>
            </w:r>
          </w:p>
          <w:p w14:paraId="6E23682D" w14:textId="1508D6CC" w:rsidR="00E43EAB" w:rsidRPr="001233FE" w:rsidRDefault="00E43EAB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referat ili plakat na temu Alkoholizam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3601F6D" w:rsidR="00302988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49A28385" w14:textId="7A9C66F2"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4CFE183A" w14:textId="77777777" w:rsidTr="00557CB4">
        <w:trPr>
          <w:trHeight w:val="1696"/>
          <w:jc w:val="center"/>
        </w:trPr>
        <w:tc>
          <w:tcPr>
            <w:tcW w:w="9288" w:type="dxa"/>
          </w:tcPr>
          <w:p w14:paraId="33752AE6" w14:textId="06EDF695" w:rsidR="00370243" w:rsidRDefault="00370243" w:rsidP="00370243">
            <w:pPr>
              <w:spacing w:before="240" w:after="0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rFonts w:ascii="Arial" w:hAnsi="Arial" w:cs="Arial"/>
                <w:b/>
                <w:szCs w:val="20"/>
                <w:u w:val="single"/>
              </w:rPr>
              <w:t>ALKOHOLI</w:t>
            </w:r>
          </w:p>
          <w:p w14:paraId="72197437" w14:textId="77777777" w:rsidR="00983412" w:rsidRPr="001744B8" w:rsidRDefault="00983412" w:rsidP="00983412">
            <w:pPr>
              <w:spacing w:before="0" w:after="0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  <w:p w14:paraId="0F562630" w14:textId="14B7243C" w:rsidR="00F479A1" w:rsidRPr="00F479A1" w:rsidRDefault="00F479A1" w:rsidP="00F479A1">
            <w:pPr>
              <w:numPr>
                <w:ilvl w:val="0"/>
                <w:numId w:val="4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sadržavaju jednu ili više </w:t>
            </w:r>
            <w:r w:rsidRPr="00F479A1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hidroksilnih skupina</w:t>
            </w: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 (</w:t>
            </w:r>
            <w:r w:rsidRPr="00F479A1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OH</w:t>
            </w: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) vezanih za ugljikovodični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>dio molekule</w:t>
            </w:r>
          </w:p>
          <w:p w14:paraId="7703AC77" w14:textId="77777777" w:rsidR="00F479A1" w:rsidRPr="00F479A1" w:rsidRDefault="00F479A1" w:rsidP="00F479A1">
            <w:pPr>
              <w:numPr>
                <w:ilvl w:val="0"/>
                <w:numId w:val="4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9A1">
              <w:rPr>
                <w:rFonts w:ascii="Times New Roman" w:hAnsi="Times New Roman" w:cs="Times New Roman"/>
                <w:color w:val="000000" w:themeColor="text1"/>
                <w:kern w:val="24"/>
                <w:lang w:eastAsia="hr-HR"/>
              </w:rPr>
              <w:t xml:space="preserve">imena alkohola završavaju nastavkom </w:t>
            </w:r>
            <w:r w:rsidRPr="00F479A1">
              <w:rPr>
                <w:rFonts w:ascii="Times New Roman" w:hAnsi="Times New Roman" w:cs="Times New Roman"/>
                <w:color w:val="FF0000"/>
                <w:kern w:val="24"/>
                <w:lang w:eastAsia="hr-HR"/>
              </w:rPr>
              <w:t>- OL</w:t>
            </w:r>
          </w:p>
          <w:p w14:paraId="3E88F8E8" w14:textId="77777777" w:rsidR="00370243" w:rsidRPr="001744B8" w:rsidRDefault="00370243" w:rsidP="00983412">
            <w:pPr>
              <w:tabs>
                <w:tab w:val="num" w:pos="436"/>
                <w:tab w:val="left" w:pos="1485"/>
              </w:tabs>
              <w:spacing w:before="0" w:after="0"/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27C1B419" w14:textId="5CB09BE2" w:rsidR="00370243" w:rsidRPr="00FD5692" w:rsidRDefault="00F479A1" w:rsidP="00FD5692">
            <w:pPr>
              <w:tabs>
                <w:tab w:val="num" w:pos="436"/>
                <w:tab w:val="left" w:pos="1485"/>
              </w:tabs>
              <w:ind w:left="76"/>
              <w:contextualSpacing/>
              <w:jc w:val="center"/>
              <w:rPr>
                <w:rFonts w:ascii="Times New Roman" w:hAnsi="Times New Roman" w:cs="Times New Roman"/>
                <w:szCs w:val="20"/>
                <w:lang w:val="et-EE" w:eastAsia="et-EE"/>
              </w:rPr>
            </w:pPr>
            <w:r w:rsidRPr="00FD5692">
              <w:rPr>
                <w:rFonts w:ascii="Times New Roman" w:hAnsi="Times New Roman" w:cs="Times New Roman"/>
                <w:b/>
                <w:szCs w:val="20"/>
                <w:lang w:val="et-EE" w:eastAsia="et-EE"/>
              </w:rPr>
              <w:t>Opća formula alkohola</w:t>
            </w:r>
            <w:r w:rsidR="00FD5692" w:rsidRPr="00FD5692">
              <w:rPr>
                <w:rFonts w:ascii="Times New Roman" w:hAnsi="Times New Roman" w:cs="Times New Roman"/>
                <w:b/>
                <w:szCs w:val="20"/>
                <w:lang w:val="et-EE" w:eastAsia="et-EE"/>
              </w:rPr>
              <w:t>:</w:t>
            </w:r>
          </w:p>
          <w:p w14:paraId="4F8D2C01" w14:textId="242D6A12" w:rsidR="00F479A1" w:rsidRDefault="00747BFD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  <w:r>
              <w:rPr>
                <w:noProof/>
              </w:rPr>
              <w:pict w14:anchorId="200AE061">
                <v:group id="_x0000_s1040" style="position:absolute;left:0;text-align:left;margin-left:81.95pt;margin-top:10.3pt;width:279.25pt;height:81.7pt;z-index:251667456" coordorigin="2835,10530" coordsize="5585,1634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38" type="#_x0000_t32" style="position:absolute;left:4890;top:11070;width:480;height:324;rotation:180;flip:y;visibility:visible;mso-wrap-style:square" o:connectortype="straight" strokecolor="black [3213]" strokeweight="1.5pt">
                    <v:stroke endarrow="open" joinstyle="miter"/>
                  </v:shape>
                  <v:shape id="Straight Arrow Connector 4" o:spid="_x0000_s1039" type="#_x0000_t32" style="position:absolute;left:6034;top:11070;width:480;height:324;rotation:180;flip:x y;visibility:visible;mso-wrap-style:square" o:connectortype="straight" strokecolor="black [3213]" strokeweight="1.5pt">
                    <v:stroke endarrow="open" joinstyle="miter"/>
                  </v:shape>
                  <v:rect id="Rectangle 5" o:spid="_x0000_s1034" style="position:absolute;left:5085;top:10530;width:1320;height:54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    <v:textbox>
                      <w:txbxContent>
                        <w:p w14:paraId="58EE0683" w14:textId="77777777" w:rsidR="00F479A1" w:rsidRPr="00F479A1" w:rsidRDefault="00F479A1" w:rsidP="00F479A1">
                          <w:pPr>
                            <w:jc w:val="center"/>
                            <w:textAlignment w:val="baseline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479A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kern w:val="24"/>
                              <w:sz w:val="24"/>
                              <w:szCs w:val="24"/>
                            </w:rPr>
                            <w:t>R-</w:t>
                          </w:r>
                          <w:r w:rsidRPr="00F479A1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kern w:val="24"/>
                              <w:sz w:val="24"/>
                              <w:szCs w:val="24"/>
                            </w:rPr>
                            <w:t>OH</w:t>
                          </w:r>
                        </w:p>
                      </w:txbxContent>
                    </v:textbox>
                  </v:rect>
                  <v:roundrect id="Rounded Rectangle 8" o:spid="_x0000_s1035" style="position:absolute;left:5193;top:10620;width:1122;height:5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" fillcolor="white [3212]" strokecolor="red" strokeweight="3pt">
                    <v:fill opacity="0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6" type="#_x0000_t202" style="position:absolute;left:5776;top:11263;width:2644;height:57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>
                      <w:txbxContent>
                        <w:p w14:paraId="510C40A8" w14:textId="77777777" w:rsidR="00F479A1" w:rsidRPr="00F479A1" w:rsidRDefault="00F479A1" w:rsidP="00F479A1">
                          <w:pPr>
                            <w:jc w:val="center"/>
                            <w:textAlignment w:val="baseline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479A1">
                            <w:rPr>
                              <w:rFonts w:ascii="Times New Roman" w:hAnsi="Times New Roman" w:cs="Times New Roman"/>
                              <w:color w:val="FF0000"/>
                              <w:kern w:val="24"/>
                              <w:sz w:val="24"/>
                              <w:szCs w:val="24"/>
                            </w:rPr>
                            <w:t>hidroksilna skupina</w:t>
                          </w:r>
                        </w:p>
                      </w:txbxContent>
                    </v:textbox>
                  </v:shape>
                  <v:shape id="TextBox 11" o:spid="_x0000_s1037" type="#_x0000_t202" style="position:absolute;left:2835;top:11263;width:2250;height:90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>
                      <w:txbxContent>
                        <w:p w14:paraId="0B1406F0" w14:textId="4DD1E9DE" w:rsidR="00F479A1" w:rsidRPr="00F479A1" w:rsidRDefault="00F479A1" w:rsidP="00F479A1">
                          <w:pPr>
                            <w:jc w:val="center"/>
                            <w:textAlignment w:val="baseline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F479A1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ugljikovodični </w:t>
                          </w:r>
                          <w:r w:rsidRPr="00F479A1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dio molekule</w:t>
                          </w:r>
                          <w:r w:rsidRPr="00F479A1">
                            <w:rPr>
                              <w:rFonts w:ascii="Arial" w:hAnsi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F2713D0" w14:textId="77AF1D25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407B66D9" w14:textId="5131EF62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13449F6F" w14:textId="134B8835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3B47DB8D" w14:textId="313D9FEF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7BF1D9F1" w14:textId="72803C4F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0B1FCB2C" w14:textId="3E3AAE0C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p w14:paraId="784EC014" w14:textId="002BBD73" w:rsidR="00F479A1" w:rsidRDefault="00F479A1" w:rsidP="00370243">
            <w:pPr>
              <w:tabs>
                <w:tab w:val="num" w:pos="436"/>
                <w:tab w:val="left" w:pos="1485"/>
              </w:tabs>
              <w:ind w:left="76"/>
              <w:contextualSpacing/>
              <w:rPr>
                <w:rFonts w:ascii="Arial" w:hAnsi="Arial" w:cs="Arial"/>
                <w:szCs w:val="20"/>
                <w:lang w:val="et-EE" w:eastAsia="et-EE"/>
              </w:rPr>
            </w:pPr>
          </w:p>
          <w:tbl>
            <w:tblPr>
              <w:tblStyle w:val="TableGrid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653"/>
              <w:gridCol w:w="2492"/>
              <w:gridCol w:w="3860"/>
            </w:tblGrid>
            <w:tr w:rsidR="00370243" w:rsidRPr="001744B8" w14:paraId="032CC24F" w14:textId="77777777" w:rsidTr="00BC658D">
              <w:trPr>
                <w:trHeight w:val="215"/>
                <w:jc w:val="center"/>
              </w:trPr>
              <w:tc>
                <w:tcPr>
                  <w:tcW w:w="1653" w:type="dxa"/>
                </w:tcPr>
                <w:p w14:paraId="0E29C01F" w14:textId="77777777" w:rsidR="00370243" w:rsidRPr="006C4EBD" w:rsidRDefault="00370243" w:rsidP="00370243">
                  <w:pPr>
                    <w:tabs>
                      <w:tab w:val="num" w:pos="436"/>
                      <w:tab w:val="left" w:pos="1485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et-EE" w:eastAsia="et-EE"/>
                    </w:rPr>
                  </w:pPr>
                  <w:r w:rsidRPr="006C4EBD">
                    <w:rPr>
                      <w:rFonts w:ascii="Arial" w:hAnsi="Arial" w:cs="Arial"/>
                      <w:b/>
                      <w:bCs/>
                      <w:szCs w:val="20"/>
                      <w:lang w:val="et-EE" w:eastAsia="et-EE"/>
                    </w:rPr>
                    <w:t>Ime alkohola</w:t>
                  </w:r>
                </w:p>
              </w:tc>
              <w:tc>
                <w:tcPr>
                  <w:tcW w:w="2492" w:type="dxa"/>
                </w:tcPr>
                <w:p w14:paraId="72BC2519" w14:textId="77777777" w:rsidR="00370243" w:rsidRPr="006C4EBD" w:rsidRDefault="00370243" w:rsidP="00370243">
                  <w:pPr>
                    <w:tabs>
                      <w:tab w:val="num" w:pos="436"/>
                      <w:tab w:val="left" w:pos="1485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C4EBD">
                    <w:rPr>
                      <w:rFonts w:ascii="Arial" w:hAnsi="Arial" w:cs="Arial"/>
                      <w:b/>
                      <w:bCs/>
                      <w:szCs w:val="20"/>
                    </w:rPr>
                    <w:t>Molekulska formula</w:t>
                  </w:r>
                </w:p>
              </w:tc>
              <w:tc>
                <w:tcPr>
                  <w:tcW w:w="3860" w:type="dxa"/>
                </w:tcPr>
                <w:p w14:paraId="36E826FE" w14:textId="77777777" w:rsidR="00370243" w:rsidRPr="006C4EBD" w:rsidRDefault="00370243" w:rsidP="00370243">
                  <w:pPr>
                    <w:tabs>
                      <w:tab w:val="num" w:pos="436"/>
                      <w:tab w:val="left" w:pos="1485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C4EBD">
                    <w:rPr>
                      <w:rFonts w:ascii="Arial" w:hAnsi="Arial" w:cs="Arial"/>
                      <w:b/>
                      <w:bCs/>
                      <w:szCs w:val="20"/>
                    </w:rPr>
                    <w:t>Sažeta strukturna formula</w:t>
                  </w:r>
                </w:p>
              </w:tc>
            </w:tr>
            <w:tr w:rsidR="00370243" w:rsidRPr="001744B8" w14:paraId="08EF2BDC" w14:textId="77777777" w:rsidTr="00B43796">
              <w:trPr>
                <w:trHeight w:val="259"/>
                <w:jc w:val="center"/>
              </w:trPr>
              <w:tc>
                <w:tcPr>
                  <w:tcW w:w="1653" w:type="dxa"/>
                  <w:vAlign w:val="center"/>
                </w:tcPr>
                <w:p w14:paraId="6726F09E" w14:textId="77777777" w:rsidR="00370243" w:rsidRPr="001744B8" w:rsidRDefault="00370243" w:rsidP="00B43796">
                  <w:pPr>
                    <w:tabs>
                      <w:tab w:val="num" w:pos="436"/>
                      <w:tab w:val="left" w:pos="1485"/>
                    </w:tabs>
                    <w:spacing w:after="120"/>
                    <w:contextualSpacing/>
                    <w:rPr>
                      <w:rFonts w:ascii="Arial" w:hAnsi="Arial" w:cs="Arial"/>
                      <w:szCs w:val="20"/>
                      <w:lang w:val="et-EE" w:eastAsia="et-EE"/>
                    </w:rPr>
                  </w:pPr>
                  <w:r w:rsidRPr="001744B8">
                    <w:rPr>
                      <w:rFonts w:ascii="Arial" w:hAnsi="Arial" w:cs="Arial"/>
                      <w:szCs w:val="20"/>
                      <w:lang w:val="et-EE" w:eastAsia="et-EE"/>
                    </w:rPr>
                    <w:t>metan</w:t>
                  </w:r>
                  <w:r w:rsidRPr="001744B8">
                    <w:rPr>
                      <w:rFonts w:ascii="Arial" w:hAnsi="Arial" w:cs="Arial"/>
                      <w:color w:val="FF0000"/>
                      <w:szCs w:val="20"/>
                      <w:lang w:val="et-EE" w:eastAsia="et-EE"/>
                    </w:rPr>
                    <w:t>ol</w:t>
                  </w:r>
                </w:p>
              </w:tc>
              <w:tc>
                <w:tcPr>
                  <w:tcW w:w="2492" w:type="dxa"/>
                  <w:vAlign w:val="center"/>
                </w:tcPr>
                <w:p w14:paraId="5BE9C5C6" w14:textId="52C436A8" w:rsidR="00B43796" w:rsidRPr="00B43796" w:rsidRDefault="00B43796" w:rsidP="00B43796">
                  <w:pPr>
                    <w:tabs>
                      <w:tab w:val="num" w:pos="436"/>
                      <w:tab w:val="left" w:pos="1485"/>
                    </w:tabs>
                    <w:spacing w:before="0" w:line="36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CH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4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O</w:t>
                  </w:r>
                </w:p>
              </w:tc>
              <w:tc>
                <w:tcPr>
                  <w:tcW w:w="3860" w:type="dxa"/>
                  <w:vAlign w:val="center"/>
                </w:tcPr>
                <w:p w14:paraId="32552EBF" w14:textId="7B80EAAE" w:rsidR="00370243" w:rsidRPr="00B43796" w:rsidRDefault="00B43796" w:rsidP="00B43796">
                  <w:pPr>
                    <w:tabs>
                      <w:tab w:val="num" w:pos="436"/>
                      <w:tab w:val="left" w:pos="1485"/>
                    </w:tabs>
                    <w:spacing w:before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Cs w:val="20"/>
                      <w:lang w:val="et-EE" w:eastAsia="et-EE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  <w:lang w:val="et-EE" w:eastAsia="et-EE"/>
                    </w:rPr>
                    <w:t>CH</w:t>
                  </w:r>
                  <w:r>
                    <w:rPr>
                      <w:rFonts w:ascii="Times New Roman" w:hAnsi="Times New Roman" w:cs="Times New Roman"/>
                      <w:szCs w:val="20"/>
                      <w:vertAlign w:val="subscript"/>
                      <w:lang w:val="et-EE" w:eastAsia="et-EE"/>
                    </w:rPr>
                    <w:t>3</w:t>
                  </w:r>
                  <w:r>
                    <w:rPr>
                      <w:rFonts w:ascii="Times New Roman" w:hAnsi="Times New Roman" w:cs="Times New Roman"/>
                      <w:szCs w:val="20"/>
                      <w:lang w:val="et-EE" w:eastAsia="et-EE"/>
                    </w:rPr>
                    <w:t xml:space="preserve"> – </w:t>
                  </w:r>
                  <w:r w:rsidRPr="00B43796">
                    <w:rPr>
                      <w:rFonts w:ascii="Times New Roman" w:hAnsi="Times New Roman" w:cs="Times New Roman"/>
                      <w:color w:val="FF0000"/>
                      <w:szCs w:val="20"/>
                      <w:lang w:val="et-EE" w:eastAsia="et-EE"/>
                    </w:rPr>
                    <w:t>OH</w:t>
                  </w:r>
                  <w:r>
                    <w:rPr>
                      <w:rFonts w:ascii="Times New Roman" w:hAnsi="Times New Roman" w:cs="Times New Roman"/>
                      <w:szCs w:val="20"/>
                      <w:lang w:val="et-EE" w:eastAsia="et-EE"/>
                    </w:rPr>
                    <w:t xml:space="preserve"> </w:t>
                  </w:r>
                </w:p>
              </w:tc>
            </w:tr>
            <w:tr w:rsidR="00370243" w:rsidRPr="001744B8" w14:paraId="71945784" w14:textId="77777777" w:rsidTr="00B43796">
              <w:trPr>
                <w:trHeight w:val="273"/>
                <w:jc w:val="center"/>
              </w:trPr>
              <w:tc>
                <w:tcPr>
                  <w:tcW w:w="1653" w:type="dxa"/>
                  <w:vAlign w:val="center"/>
                </w:tcPr>
                <w:p w14:paraId="5A723B8F" w14:textId="77777777" w:rsidR="00370243" w:rsidRPr="001744B8" w:rsidRDefault="00370243" w:rsidP="00B43796">
                  <w:pPr>
                    <w:tabs>
                      <w:tab w:val="num" w:pos="436"/>
                      <w:tab w:val="left" w:pos="1485"/>
                    </w:tabs>
                    <w:spacing w:after="120"/>
                    <w:contextualSpacing/>
                    <w:rPr>
                      <w:rFonts w:ascii="Arial" w:hAnsi="Arial" w:cs="Arial"/>
                      <w:szCs w:val="20"/>
                      <w:lang w:val="et-EE" w:eastAsia="et-EE"/>
                    </w:rPr>
                  </w:pPr>
                  <w:r w:rsidRPr="001744B8">
                    <w:rPr>
                      <w:rFonts w:ascii="Arial" w:hAnsi="Arial" w:cs="Arial"/>
                      <w:szCs w:val="20"/>
                      <w:lang w:val="et-EE" w:eastAsia="et-EE"/>
                    </w:rPr>
                    <w:t>etan</w:t>
                  </w:r>
                  <w:r w:rsidRPr="001744B8">
                    <w:rPr>
                      <w:rFonts w:ascii="Arial" w:hAnsi="Arial" w:cs="Arial"/>
                      <w:color w:val="FF0000"/>
                      <w:szCs w:val="20"/>
                      <w:lang w:val="et-EE" w:eastAsia="et-EE"/>
                    </w:rPr>
                    <w:t>ol</w:t>
                  </w:r>
                </w:p>
              </w:tc>
              <w:tc>
                <w:tcPr>
                  <w:tcW w:w="2492" w:type="dxa"/>
                  <w:vAlign w:val="center"/>
                </w:tcPr>
                <w:p w14:paraId="6B63D655" w14:textId="0C6D5CF5" w:rsidR="00370243" w:rsidRPr="00B43796" w:rsidRDefault="00B43796" w:rsidP="00B43796">
                  <w:pPr>
                    <w:tabs>
                      <w:tab w:val="num" w:pos="436"/>
                      <w:tab w:val="left" w:pos="1485"/>
                    </w:tabs>
                    <w:spacing w:before="0" w:line="360" w:lineRule="auto"/>
                    <w:contextualSpacing/>
                    <w:jc w:val="center"/>
                    <w:rPr>
                      <w:rFonts w:ascii="Times New Roman" w:eastAsiaTheme="minorHAnsi" w:hAnsi="Times New Roman" w:cs="Times New Roman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C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H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  <w:vertAlign w:val="subscript"/>
                    </w:rPr>
                    <w:t>6</w:t>
                  </w:r>
                  <w:r>
                    <w:rPr>
                      <w:rFonts w:ascii="Times New Roman" w:eastAsiaTheme="minorHAnsi" w:hAnsi="Times New Roman" w:cs="Times New Roman"/>
                      <w:szCs w:val="20"/>
                    </w:rPr>
                    <w:t>O</w:t>
                  </w:r>
                </w:p>
              </w:tc>
              <w:tc>
                <w:tcPr>
                  <w:tcW w:w="3860" w:type="dxa"/>
                  <w:vAlign w:val="center"/>
                </w:tcPr>
                <w:p w14:paraId="70225E9B" w14:textId="035661D6" w:rsidR="00370243" w:rsidRPr="00B43796" w:rsidRDefault="00B43796" w:rsidP="00B43796">
                  <w:pPr>
                    <w:spacing w:before="0" w:line="360" w:lineRule="auto"/>
                    <w:jc w:val="center"/>
                    <w:rPr>
                      <w:rFonts w:ascii="Times New Roman" w:hAnsi="Times New Roman" w:cs="Times New Roman"/>
                      <w:lang w:val="et-EE" w:eastAsia="et-EE"/>
                    </w:rPr>
                  </w:pP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>CH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t-EE" w:eastAsia="et-EE"/>
                    </w:rPr>
                    <w:t>3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 xml:space="preserve"> – CH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t-EE" w:eastAsia="et-EE"/>
                    </w:rPr>
                    <w:t>2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 xml:space="preserve"> – </w:t>
                  </w:r>
                  <w:r w:rsidRPr="00B43796">
                    <w:rPr>
                      <w:rFonts w:ascii="Times New Roman" w:hAnsi="Times New Roman" w:cs="Times New Roman"/>
                      <w:color w:val="FF0000"/>
                      <w:lang w:val="et-EE" w:eastAsia="et-EE"/>
                    </w:rPr>
                    <w:t>OH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 xml:space="preserve"> ili C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t-EE" w:eastAsia="et-EE"/>
                    </w:rPr>
                    <w:t>2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>H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t-EE" w:eastAsia="et-EE"/>
                    </w:rPr>
                    <w:t>5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 xml:space="preserve"> – </w:t>
                  </w:r>
                  <w:r w:rsidRPr="00B43796">
                    <w:rPr>
                      <w:rFonts w:ascii="Times New Roman" w:hAnsi="Times New Roman" w:cs="Times New Roman"/>
                      <w:color w:val="FF0000"/>
                      <w:lang w:val="et-EE" w:eastAsia="et-EE"/>
                    </w:rPr>
                    <w:t>OH</w:t>
                  </w:r>
                  <w:r>
                    <w:rPr>
                      <w:rFonts w:ascii="Times New Roman" w:hAnsi="Times New Roman" w:cs="Times New Roman"/>
                      <w:lang w:val="et-EE" w:eastAsia="et-EE"/>
                    </w:rPr>
                    <w:t xml:space="preserve"> </w:t>
                  </w:r>
                </w:p>
              </w:tc>
            </w:tr>
          </w:tbl>
          <w:p w14:paraId="62EE62DB" w14:textId="77777777" w:rsidR="00370243" w:rsidRPr="001744B8" w:rsidRDefault="00370243" w:rsidP="00370243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6E5347CB" w14:textId="77777777" w:rsidR="00370243" w:rsidRPr="00B43796" w:rsidRDefault="00370243" w:rsidP="00370243">
            <w:pPr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  <w:i/>
              </w:rPr>
              <w:t xml:space="preserve">Svojstva alkohola </w:t>
            </w:r>
          </w:p>
          <w:p w14:paraId="0BF62797" w14:textId="77777777" w:rsidR="00370243" w:rsidRPr="00B43796" w:rsidRDefault="00370243" w:rsidP="00370243">
            <w:pPr>
              <w:numPr>
                <w:ilvl w:val="0"/>
                <w:numId w:val="38"/>
              </w:numPr>
              <w:tabs>
                <w:tab w:val="clear" w:pos="720"/>
              </w:tabs>
              <w:spacing w:before="0" w:after="0"/>
              <w:ind w:left="426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Metanol i etanol dobro su topljivi u vodi i miješaju se s vodom u svim omjerima.</w:t>
            </w:r>
          </w:p>
          <w:p w14:paraId="7D59949C" w14:textId="39FD696D" w:rsidR="00370243" w:rsidRPr="00B43796" w:rsidRDefault="007633E0" w:rsidP="00370243">
            <w:pPr>
              <w:numPr>
                <w:ilvl w:val="0"/>
                <w:numId w:val="38"/>
              </w:numPr>
              <w:tabs>
                <w:tab w:val="clear" w:pos="720"/>
              </w:tabs>
              <w:spacing w:before="0" w:after="0"/>
              <w:ind w:left="426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U alkoholima se</w:t>
            </w:r>
            <w:r w:rsidR="00370243" w:rsidRPr="00B43796">
              <w:rPr>
                <w:rFonts w:ascii="Times New Roman" w:hAnsi="Times New Roman" w:cs="Times New Roman"/>
              </w:rPr>
              <w:t xml:space="preserve"> bolje otapaju tvari netopljive ili slabo topljive u vodi, npr. jod.</w:t>
            </w:r>
          </w:p>
          <w:p w14:paraId="70A70CD2" w14:textId="79CA058A" w:rsidR="00370243" w:rsidRPr="00B43796" w:rsidRDefault="00370243" w:rsidP="00370243">
            <w:pPr>
              <w:numPr>
                <w:ilvl w:val="0"/>
                <w:numId w:val="38"/>
              </w:numPr>
              <w:tabs>
                <w:tab w:val="clear" w:pos="720"/>
              </w:tabs>
              <w:spacing w:before="0" w:after="0"/>
              <w:ind w:left="426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Gotovo su svi</w:t>
            </w:r>
            <w:r w:rsidR="007633E0" w:rsidRPr="00B43796">
              <w:rPr>
                <w:rFonts w:ascii="Times New Roman" w:hAnsi="Times New Roman" w:cs="Times New Roman"/>
              </w:rPr>
              <w:t xml:space="preserve"> alkoholi</w:t>
            </w:r>
            <w:r w:rsidRPr="00B43796">
              <w:rPr>
                <w:rFonts w:ascii="Times New Roman" w:hAnsi="Times New Roman" w:cs="Times New Roman"/>
              </w:rPr>
              <w:t xml:space="preserve"> otrovni.</w:t>
            </w:r>
          </w:p>
          <w:p w14:paraId="53A3C0B6" w14:textId="60693F3E" w:rsidR="00370243" w:rsidRPr="00B43796" w:rsidRDefault="00370243" w:rsidP="00370243">
            <w:pPr>
              <w:numPr>
                <w:ilvl w:val="0"/>
                <w:numId w:val="38"/>
              </w:numPr>
              <w:tabs>
                <w:tab w:val="clear" w:pos="720"/>
              </w:tabs>
              <w:spacing w:before="0" w:after="0"/>
              <w:ind w:left="426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Metanol i etanol lako su</w:t>
            </w:r>
            <w:r w:rsidR="00A6656A">
              <w:rPr>
                <w:rFonts w:ascii="Times New Roman" w:hAnsi="Times New Roman" w:cs="Times New Roman"/>
              </w:rPr>
              <w:t xml:space="preserve"> hlapljivi i</w:t>
            </w:r>
            <w:r w:rsidRPr="00B43796">
              <w:rPr>
                <w:rFonts w:ascii="Times New Roman" w:hAnsi="Times New Roman" w:cs="Times New Roman"/>
              </w:rPr>
              <w:t xml:space="preserve"> zapaljivi.</w:t>
            </w:r>
          </w:p>
          <w:p w14:paraId="4C24D9A9" w14:textId="4D51D8F3" w:rsidR="00370243" w:rsidRPr="00B43796" w:rsidRDefault="00A6656A" w:rsidP="00370243">
            <w:pPr>
              <w:numPr>
                <w:ilvl w:val="0"/>
                <w:numId w:val="38"/>
              </w:numPr>
              <w:tabs>
                <w:tab w:val="clear" w:pos="720"/>
              </w:tabs>
              <w:spacing w:before="0" w:after="0"/>
              <w:ind w:left="42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Potpunim izgaranjem</w:t>
            </w:r>
            <w:r w:rsidR="00370243" w:rsidRPr="00B43796">
              <w:rPr>
                <w:rFonts w:ascii="Times New Roman" w:hAnsi="Times New Roman" w:cs="Times New Roman"/>
              </w:rPr>
              <w:t xml:space="preserve"> alkohola nastaju ugljikov dioksid i voda. </w:t>
            </w:r>
          </w:p>
          <w:p w14:paraId="3CBF168A" w14:textId="77777777" w:rsidR="00370243" w:rsidRPr="00B43796" w:rsidRDefault="00370243" w:rsidP="00370243">
            <w:pPr>
              <w:spacing w:after="0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9D0866D" w14:textId="77777777" w:rsidR="00370243" w:rsidRPr="00B43796" w:rsidRDefault="00370243" w:rsidP="00370243">
            <w:pPr>
              <w:ind w:left="1985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               2 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>OH + 3 O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 xml:space="preserve"> → 2 CO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 xml:space="preserve"> + 4 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O</w:t>
            </w:r>
          </w:p>
          <w:p w14:paraId="1FC1B25B" w14:textId="77777777" w:rsidR="00370243" w:rsidRPr="00B43796" w:rsidRDefault="00370243" w:rsidP="00370243">
            <w:pPr>
              <w:ind w:left="1985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                  metanol</w:t>
            </w:r>
          </w:p>
          <w:p w14:paraId="64E40DB8" w14:textId="77777777" w:rsidR="00370243" w:rsidRPr="00B43796" w:rsidRDefault="00370243" w:rsidP="00370243">
            <w:pPr>
              <w:ind w:left="1985"/>
              <w:contextualSpacing/>
              <w:rPr>
                <w:rFonts w:ascii="Times New Roman" w:hAnsi="Times New Roman" w:cs="Times New Roman"/>
              </w:rPr>
            </w:pPr>
          </w:p>
          <w:p w14:paraId="1BEF42AF" w14:textId="77777777" w:rsidR="00370243" w:rsidRPr="00B43796" w:rsidRDefault="00370243" w:rsidP="003702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2 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>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OH + 3 O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 xml:space="preserve"> → 2 CO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 xml:space="preserve"> + 3 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O</w:t>
            </w:r>
          </w:p>
          <w:p w14:paraId="44DDEA32" w14:textId="77777777" w:rsidR="00370243" w:rsidRPr="00B43796" w:rsidRDefault="00370243" w:rsidP="00370243">
            <w:pPr>
              <w:ind w:left="1985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                 etanol</w:t>
            </w:r>
          </w:p>
          <w:p w14:paraId="106E69F7" w14:textId="77777777" w:rsidR="00370243" w:rsidRPr="00B43796" w:rsidRDefault="00370243" w:rsidP="00370243">
            <w:pPr>
              <w:contextualSpacing/>
              <w:rPr>
                <w:rFonts w:ascii="Times New Roman" w:hAnsi="Times New Roman" w:cs="Times New Roman"/>
              </w:rPr>
            </w:pPr>
          </w:p>
          <w:p w14:paraId="76E3EE7C" w14:textId="4801A0DB" w:rsidR="00370243" w:rsidRPr="00B43796" w:rsidRDefault="00370243" w:rsidP="00370243">
            <w:pPr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Molekule alkohola mogu sadržavati i više</w:t>
            </w:r>
            <w:r w:rsidR="00370070">
              <w:rPr>
                <w:rFonts w:ascii="Times New Roman" w:hAnsi="Times New Roman" w:cs="Times New Roman"/>
              </w:rPr>
              <w:t xml:space="preserve"> od jedne hidroksilne</w:t>
            </w:r>
            <w:r w:rsidRPr="00B43796">
              <w:rPr>
                <w:rFonts w:ascii="Times New Roman" w:hAnsi="Times New Roman" w:cs="Times New Roman"/>
              </w:rPr>
              <w:t xml:space="preserve"> skupin</w:t>
            </w:r>
            <w:r w:rsidR="00370070">
              <w:rPr>
                <w:rFonts w:ascii="Times New Roman" w:hAnsi="Times New Roman" w:cs="Times New Roman"/>
              </w:rPr>
              <w:t>e</w:t>
            </w:r>
            <w:r w:rsidRPr="00B43796">
              <w:rPr>
                <w:rFonts w:ascii="Times New Roman" w:hAnsi="Times New Roman" w:cs="Times New Roman"/>
              </w:rPr>
              <w:t>.</w:t>
            </w:r>
          </w:p>
          <w:p w14:paraId="21410F5F" w14:textId="77777777" w:rsidR="00370243" w:rsidRPr="00B43796" w:rsidRDefault="00370243" w:rsidP="00370243">
            <w:pPr>
              <w:contextualSpacing/>
              <w:rPr>
                <w:rFonts w:ascii="Times New Roman" w:hAnsi="Times New Roman" w:cs="Times New Roman"/>
              </w:rPr>
            </w:pPr>
          </w:p>
          <w:p w14:paraId="57F780F5" w14:textId="77777777" w:rsidR="00370243" w:rsidRPr="00B43796" w:rsidRDefault="00370243" w:rsidP="003702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object w:dxaOrig="2587" w:dyaOrig="1715" w14:anchorId="19F6FD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85.5pt" o:ole="">
                  <v:imagedata r:id="rId8" o:title=""/>
                </v:shape>
                <o:OLEObject Type="Embed" ProgID="ChemDraw.Document.6.0" ShapeID="_x0000_i1025" DrawAspect="Content" ObjectID="_1649939333" r:id="rId9"/>
              </w:object>
            </w:r>
          </w:p>
          <w:p w14:paraId="4D1B21DA" w14:textId="4FDAA0E1" w:rsidR="00370243" w:rsidRPr="00B43796" w:rsidRDefault="00370070" w:rsidP="00370243">
            <w:pPr>
              <w:ind w:left="326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370243" w:rsidRPr="00B43796">
              <w:rPr>
                <w:rFonts w:ascii="Times New Roman" w:hAnsi="Times New Roman" w:cs="Times New Roman"/>
              </w:rPr>
              <w:t>tilen</w:t>
            </w:r>
            <w:r>
              <w:rPr>
                <w:rFonts w:ascii="Times New Roman" w:hAnsi="Times New Roman" w:cs="Times New Roman"/>
              </w:rPr>
              <w:t>-</w:t>
            </w:r>
            <w:r w:rsidR="00370243" w:rsidRPr="00B43796">
              <w:rPr>
                <w:rFonts w:ascii="Times New Roman" w:hAnsi="Times New Roman" w:cs="Times New Roman"/>
              </w:rPr>
              <w:t>glikol           glicerol</w:t>
            </w:r>
          </w:p>
          <w:p w14:paraId="22B03ED8" w14:textId="77777777" w:rsidR="00213363" w:rsidRPr="00B43796" w:rsidRDefault="00213363" w:rsidP="00213363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Etilen-glikol upotrebljava</w:t>
            </w:r>
            <w:r>
              <w:rPr>
                <w:rFonts w:ascii="Times New Roman" w:hAnsi="Times New Roman" w:cs="Times New Roman"/>
              </w:rPr>
              <w:t xml:space="preserve"> se</w:t>
            </w:r>
            <w:r w:rsidRPr="00B43796">
              <w:rPr>
                <w:rFonts w:ascii="Times New Roman" w:hAnsi="Times New Roman" w:cs="Times New Roman"/>
              </w:rPr>
              <w:t xml:space="preserve"> kao antifriz.</w:t>
            </w:r>
          </w:p>
          <w:p w14:paraId="24EE82C9" w14:textId="5E67B41E" w:rsidR="00370243" w:rsidRPr="00B43796" w:rsidRDefault="00213363" w:rsidP="00213363">
            <w:pPr>
              <w:spacing w:before="0" w:after="0"/>
              <w:contextualSpacing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Glicerol se upotrebljava kao dodatak kremama i uljima te u proizvodnji nitroglicerina.</w:t>
            </w:r>
          </w:p>
          <w:p w14:paraId="7F520AC4" w14:textId="77777777" w:rsidR="00213363" w:rsidRDefault="00213363" w:rsidP="00213363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  <w:p w14:paraId="7A129B76" w14:textId="4B75BFF6" w:rsidR="0002719D" w:rsidRPr="00B43796" w:rsidRDefault="0002719D" w:rsidP="00213363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B43796">
              <w:rPr>
                <w:rFonts w:ascii="Times New Roman" w:hAnsi="Times New Roman" w:cs="Times New Roman"/>
                <w:b/>
              </w:rPr>
              <w:t>Metanol ili metilni alkohol, CH</w:t>
            </w:r>
            <w:r w:rsidRPr="00B43796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  <w:b/>
              </w:rPr>
              <w:t>OH</w:t>
            </w:r>
          </w:p>
          <w:p w14:paraId="36E2F082" w14:textId="77777777" w:rsidR="0002719D" w:rsidRPr="00B43796" w:rsidRDefault="0002719D" w:rsidP="00213363">
            <w:pPr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- Bezbojna, lako hlapljiva, zapaljiva i vrlo otrovna tekućina.</w:t>
            </w:r>
          </w:p>
          <w:p w14:paraId="3B3181C5" w14:textId="77777777" w:rsidR="0002719D" w:rsidRPr="00B43796" w:rsidRDefault="0002719D" w:rsidP="00213363">
            <w:pPr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lastRenderedPageBreak/>
              <w:t>- Miješa se s vodom i organskim tekućinama.</w:t>
            </w:r>
          </w:p>
          <w:p w14:paraId="754C3489" w14:textId="77777777" w:rsidR="0002719D" w:rsidRPr="00B43796" w:rsidRDefault="0002719D" w:rsidP="00213363">
            <w:pPr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- Dobiva se suhom destilacijom drveta ili u reakciji vodika i ugljikova(II) oksida uz katalizator:</w:t>
            </w:r>
          </w:p>
          <w:p w14:paraId="01C45753" w14:textId="77777777" w:rsidR="00213363" w:rsidRDefault="00213363" w:rsidP="0021336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  <w:p w14:paraId="15FF5417" w14:textId="6456C478" w:rsidR="0002719D" w:rsidRDefault="0002719D" w:rsidP="0021336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CO(g) + 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 xml:space="preserve">(g) </w:t>
            </w:r>
            <w:bookmarkStart w:id="2" w:name="OLE_LINK1"/>
            <w:r w:rsidRPr="00B43796">
              <w:rPr>
                <w:rFonts w:ascii="Times New Roman" w:hAnsi="Times New Roman" w:cs="Times New Roman"/>
                <w:position w:val="-6"/>
              </w:rPr>
              <w:object w:dxaOrig="1300" w:dyaOrig="320" w14:anchorId="5FEBC33D">
                <v:shape id="_x0000_i1026" type="#_x0000_t75" style="width:54.75pt;height:13.5pt" o:ole="">
                  <v:imagedata r:id="rId10" o:title=""/>
                </v:shape>
                <o:OLEObject Type="Embed" ProgID="Equation.3" ShapeID="_x0000_i1026" DrawAspect="Content" ObjectID="_1649939334" r:id="rId11"/>
              </w:object>
            </w:r>
            <w:bookmarkEnd w:id="2"/>
            <w:r w:rsidRPr="00B43796">
              <w:rPr>
                <w:rFonts w:ascii="Times New Roman" w:hAnsi="Times New Roman" w:cs="Times New Roman"/>
              </w:rPr>
              <w:t xml:space="preserve"> 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>OH(g).</w:t>
            </w:r>
          </w:p>
          <w:p w14:paraId="6FBC2E13" w14:textId="77777777" w:rsidR="00213363" w:rsidRPr="00B43796" w:rsidRDefault="00213363" w:rsidP="0021336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  <w:p w14:paraId="7F49A435" w14:textId="77777777" w:rsidR="0002719D" w:rsidRPr="00B43796" w:rsidRDefault="0002719D" w:rsidP="00213363">
            <w:pPr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- Upotrebljava se kao otapalo i pogonsko gorivo.</w:t>
            </w:r>
          </w:p>
          <w:p w14:paraId="1EF9079B" w14:textId="77777777" w:rsidR="00213363" w:rsidRDefault="00213363" w:rsidP="0021336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</w:rPr>
            </w:pPr>
          </w:p>
          <w:p w14:paraId="39572063" w14:textId="0A594D59" w:rsidR="0002719D" w:rsidRPr="00B43796" w:rsidRDefault="0002719D" w:rsidP="0021336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  <w:b/>
              </w:rPr>
              <w:t>Etanol ili etilni alkohol, C</w:t>
            </w:r>
            <w:r w:rsidRPr="00B4379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  <w:b/>
              </w:rPr>
              <w:t>H</w:t>
            </w:r>
            <w:r w:rsidRPr="00B43796">
              <w:rPr>
                <w:rFonts w:ascii="Times New Roman" w:hAnsi="Times New Roman" w:cs="Times New Roman"/>
                <w:b/>
                <w:vertAlign w:val="subscript"/>
              </w:rPr>
              <w:t>5</w:t>
            </w:r>
            <w:r w:rsidRPr="00B43796">
              <w:rPr>
                <w:rFonts w:ascii="Times New Roman" w:hAnsi="Times New Roman" w:cs="Times New Roman"/>
                <w:b/>
              </w:rPr>
              <w:t>OH</w:t>
            </w:r>
          </w:p>
          <w:p w14:paraId="5E82556C" w14:textId="77777777" w:rsidR="0002719D" w:rsidRPr="00B43796" w:rsidRDefault="0002719D" w:rsidP="0021336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- Bezbojna, lako hlapljiva, zapaljiva i otrovna tekućina.</w:t>
            </w:r>
          </w:p>
          <w:p w14:paraId="4913F9CF" w14:textId="719645B1" w:rsidR="0002719D" w:rsidRPr="00B43796" w:rsidRDefault="0002719D" w:rsidP="0021336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- Industrijski se dobiva iz et</w:t>
            </w:r>
            <w:r w:rsidR="00370070">
              <w:rPr>
                <w:rFonts w:ascii="Times New Roman" w:hAnsi="Times New Roman" w:cs="Times New Roman"/>
              </w:rPr>
              <w:t>e</w:t>
            </w:r>
            <w:r w:rsidRPr="00B43796">
              <w:rPr>
                <w:rFonts w:ascii="Times New Roman" w:hAnsi="Times New Roman" w:cs="Times New Roman"/>
              </w:rPr>
              <w:t>na uz katalizator:</w:t>
            </w:r>
          </w:p>
          <w:p w14:paraId="6B56BA4F" w14:textId="77777777" w:rsidR="00213363" w:rsidRDefault="00213363" w:rsidP="0021336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  <w:p w14:paraId="58B2708D" w14:textId="79364CA7" w:rsidR="0002719D" w:rsidRDefault="0002719D" w:rsidP="0021336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C=CH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 xml:space="preserve"> + 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 xml:space="preserve">O </w:t>
            </w:r>
            <w:r w:rsidRPr="00B43796">
              <w:rPr>
                <w:rFonts w:ascii="Times New Roman" w:hAnsi="Times New Roman" w:cs="Times New Roman"/>
                <w:position w:val="-6"/>
              </w:rPr>
              <w:object w:dxaOrig="1300" w:dyaOrig="320" w14:anchorId="72ADD97E">
                <v:shape id="_x0000_i1027" type="#_x0000_t75" style="width:54.75pt;height:13.5pt" o:ole="">
                  <v:imagedata r:id="rId10" o:title=""/>
                </v:shape>
                <o:OLEObject Type="Embed" ProgID="Equation.3" ShapeID="_x0000_i1027" DrawAspect="Content" ObjectID="_1649939335" r:id="rId12"/>
              </w:object>
            </w:r>
            <w:r w:rsidRPr="00B43796">
              <w:rPr>
                <w:rFonts w:ascii="Times New Roman" w:hAnsi="Times New Roman" w:cs="Times New Roman"/>
              </w:rPr>
              <w:t xml:space="preserve"> 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>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OH</w:t>
            </w:r>
          </w:p>
          <w:p w14:paraId="3327887F" w14:textId="77777777" w:rsidR="00213363" w:rsidRPr="00B43796" w:rsidRDefault="00213363" w:rsidP="0021336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  <w:p w14:paraId="5094B8B3" w14:textId="77777777" w:rsidR="0002719D" w:rsidRPr="00B43796" w:rsidRDefault="0002719D" w:rsidP="0021336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Prirodni proces nastajanja etanola iz šećera zove se </w:t>
            </w:r>
            <w:r w:rsidRPr="00B43796">
              <w:rPr>
                <w:rFonts w:ascii="Times New Roman" w:hAnsi="Times New Roman" w:cs="Times New Roman"/>
                <w:b/>
              </w:rPr>
              <w:t xml:space="preserve">alkoholno vrenje </w:t>
            </w:r>
            <w:r w:rsidRPr="00B43796">
              <w:rPr>
                <w:rFonts w:ascii="Times New Roman" w:hAnsi="Times New Roman" w:cs="Times New Roman"/>
              </w:rPr>
              <w:t xml:space="preserve">ili </w:t>
            </w:r>
            <w:r w:rsidRPr="00B43796">
              <w:rPr>
                <w:rFonts w:ascii="Times New Roman" w:hAnsi="Times New Roman" w:cs="Times New Roman"/>
                <w:b/>
              </w:rPr>
              <w:t>fermentacija.</w:t>
            </w:r>
          </w:p>
          <w:p w14:paraId="747E7EF2" w14:textId="2FC40FF4" w:rsidR="0002719D" w:rsidRPr="00B43796" w:rsidRDefault="0002719D" w:rsidP="0021336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Šećer ili škrob vrije pod utjecajem enzima iz kvasca u uvjetima bez kisika:</w:t>
            </w:r>
          </w:p>
          <w:p w14:paraId="33760D68" w14:textId="77777777" w:rsidR="00213363" w:rsidRDefault="00213363" w:rsidP="0021336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  <w:p w14:paraId="252A17E5" w14:textId="52A58898" w:rsidR="0002719D" w:rsidRPr="00B43796" w:rsidRDefault="0002719D" w:rsidP="0021336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6</w:t>
            </w:r>
            <w:r w:rsidRPr="00B43796">
              <w:rPr>
                <w:rFonts w:ascii="Times New Roman" w:hAnsi="Times New Roman" w:cs="Times New Roman"/>
              </w:rPr>
              <w:t>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12</w:t>
            </w:r>
            <w:r w:rsidRPr="00B43796">
              <w:rPr>
                <w:rFonts w:ascii="Times New Roman" w:hAnsi="Times New Roman" w:cs="Times New Roman"/>
              </w:rPr>
              <w:t>O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6</w:t>
            </w:r>
            <w:r w:rsidRPr="00B43796">
              <w:rPr>
                <w:rFonts w:ascii="Times New Roman" w:hAnsi="Times New Roman" w:cs="Times New Roman"/>
              </w:rPr>
              <w:t xml:space="preserve">(aq) </w:t>
            </w:r>
            <w:r w:rsidRPr="00B43796">
              <w:rPr>
                <w:rFonts w:ascii="Times New Roman" w:hAnsi="Times New Roman" w:cs="Times New Roman"/>
                <w:position w:val="-6"/>
              </w:rPr>
              <w:object w:dxaOrig="880" w:dyaOrig="320" w14:anchorId="127DAAEA">
                <v:shape id="_x0000_i1028" type="#_x0000_t75" style="width:33.75pt;height:12pt" o:ole="">
                  <v:imagedata r:id="rId13" o:title=""/>
                </v:shape>
                <o:OLEObject Type="Embed" ProgID="Equation.3" ShapeID="_x0000_i1028" DrawAspect="Content" ObjectID="_1649939336" r:id="rId14"/>
              </w:object>
            </w:r>
            <w:r w:rsidRPr="00B43796">
              <w:rPr>
                <w:rFonts w:ascii="Times New Roman" w:hAnsi="Times New Roman" w:cs="Times New Roman"/>
              </w:rPr>
              <w:t xml:space="preserve"> 2 C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5</w:t>
            </w:r>
            <w:r w:rsidRPr="00B43796">
              <w:rPr>
                <w:rFonts w:ascii="Times New Roman" w:hAnsi="Times New Roman" w:cs="Times New Roman"/>
              </w:rPr>
              <w:t>OH(l) + 2 CO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(g).</w:t>
            </w:r>
          </w:p>
          <w:p w14:paraId="5AE363C9" w14:textId="67177AEA" w:rsidR="0002719D" w:rsidRPr="00B43796" w:rsidRDefault="00C56137" w:rsidP="0002719D">
            <w:pPr>
              <w:pStyle w:val="ListParagraph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Uporaba etanola</w:t>
            </w:r>
            <w:r w:rsidR="0002719D" w:rsidRPr="00B43796">
              <w:rPr>
                <w:rFonts w:ascii="Times New Roman" w:hAnsi="Times New Roman" w:cs="Times New Roman"/>
              </w:rPr>
              <w:t>:</w:t>
            </w:r>
          </w:p>
          <w:p w14:paraId="60780DAE" w14:textId="77777777" w:rsidR="0002719D" w:rsidRPr="00B43796" w:rsidRDefault="0002719D" w:rsidP="000271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u proizvodnji alkoholnih pića</w:t>
            </w:r>
          </w:p>
          <w:p w14:paraId="78B1A91E" w14:textId="77777777" w:rsidR="0002719D" w:rsidRPr="00B43796" w:rsidRDefault="0002719D" w:rsidP="000271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kao otapalo</w:t>
            </w:r>
          </w:p>
          <w:p w14:paraId="52B1ED17" w14:textId="77777777" w:rsidR="0002719D" w:rsidRPr="00B43796" w:rsidRDefault="0002719D" w:rsidP="000271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kao dezinfekcijsko sredstvo</w:t>
            </w:r>
          </w:p>
          <w:p w14:paraId="0EE17BAD" w14:textId="77777777" w:rsidR="0002719D" w:rsidRPr="00B43796" w:rsidRDefault="0002719D" w:rsidP="0002719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kao pogonsko gorivo.</w:t>
            </w:r>
          </w:p>
          <w:p w14:paraId="21550255" w14:textId="77777777" w:rsidR="0002719D" w:rsidRPr="00B43796" w:rsidRDefault="0002719D" w:rsidP="0002719D">
            <w:pPr>
              <w:spacing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  <w:b/>
              </w:rPr>
              <w:t>Alkoholizam</w:t>
            </w:r>
            <w:r w:rsidRPr="00B43796">
              <w:rPr>
                <w:rFonts w:ascii="Times New Roman" w:hAnsi="Times New Roman" w:cs="Times New Roman"/>
              </w:rPr>
              <w:t>:</w:t>
            </w:r>
          </w:p>
          <w:p w14:paraId="5547427B" w14:textId="77777777" w:rsidR="0002719D" w:rsidRPr="00B43796" w:rsidRDefault="0002719D" w:rsidP="0002719D">
            <w:pPr>
              <w:pStyle w:val="ListParagraph"/>
              <w:numPr>
                <w:ilvl w:val="0"/>
                <w:numId w:val="42"/>
              </w:numPr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ovisnost o alkoholu etanolu u alkoholnim pićima</w:t>
            </w:r>
          </w:p>
          <w:p w14:paraId="29CE4D17" w14:textId="77777777" w:rsidR="0002719D" w:rsidRPr="00B43796" w:rsidRDefault="0002719D" w:rsidP="0002719D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teško se i dugotrajno liječi</w:t>
            </w:r>
          </w:p>
          <w:p w14:paraId="6A702E1D" w14:textId="77777777" w:rsidR="0002719D" w:rsidRPr="00B43796" w:rsidRDefault="0002719D" w:rsidP="0002719D">
            <w:pPr>
              <w:pStyle w:val="ListParagraph"/>
              <w:numPr>
                <w:ilvl w:val="0"/>
                <w:numId w:val="42"/>
              </w:numPr>
              <w:spacing w:before="0" w:after="20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uništava život alkoholičara, ali i život njegove obitelji.</w:t>
            </w:r>
          </w:p>
          <w:p w14:paraId="7C791A97" w14:textId="41061DC1" w:rsidR="00D81F7F" w:rsidRPr="00557CB4" w:rsidRDefault="00D81F7F" w:rsidP="0002719D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198F211C" w14:textId="0E921E9C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ABEDC5D" w14:textId="77777777" w:rsidR="009768FC" w:rsidRDefault="009768FC" w:rsidP="0002085D">
      <w:pPr>
        <w:rPr>
          <w:rFonts w:ascii="Times New Roman" w:hAnsi="Times New Roman" w:cs="Times New Roman"/>
          <w:b/>
        </w:rPr>
      </w:pPr>
    </w:p>
    <w:p w14:paraId="6176F6BD" w14:textId="77777777" w:rsidR="009768FC" w:rsidRDefault="009768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1443567" w14:textId="0718E788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43796" w14:paraId="474AB67D" w14:textId="77777777" w:rsidTr="00D34817">
        <w:trPr>
          <w:trHeight w:val="2536"/>
        </w:trPr>
        <w:tc>
          <w:tcPr>
            <w:tcW w:w="9639" w:type="dxa"/>
          </w:tcPr>
          <w:p w14:paraId="4DF8C1E0" w14:textId="1717AE11" w:rsidR="00EF2328" w:rsidRPr="00B43796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 w:rsidRPr="00B43796">
              <w:rPr>
                <w:rFonts w:ascii="Times New Roman" w:hAnsi="Times New Roman" w:cs="Times New Roman"/>
                <w:b/>
                <w:u w:val="single"/>
              </w:rPr>
              <w:t>I. razina</w:t>
            </w:r>
          </w:p>
          <w:p w14:paraId="5B329C98" w14:textId="77777777" w:rsidR="00EF2328" w:rsidRPr="00B43796" w:rsidRDefault="00EF2328" w:rsidP="00EF2328">
            <w:pPr>
              <w:pStyle w:val="ListParagraph"/>
              <w:spacing w:after="120"/>
              <w:ind w:left="284"/>
              <w:rPr>
                <w:rFonts w:ascii="Times New Roman" w:hAnsi="Times New Roman" w:cs="Times New Roman"/>
                <w:b/>
              </w:rPr>
            </w:pPr>
          </w:p>
          <w:p w14:paraId="7DF45E84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1. Napiši opću formulu alkohola s jednom skupinom −OH u molekuli i imenuj funkcijsku skupinu alkohola.</w:t>
            </w:r>
          </w:p>
          <w:p w14:paraId="22DADE59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2. Objasni pravilo imenovanja alkohola s jednom hidroksilnom skupinom u molekuli.</w:t>
            </w:r>
          </w:p>
          <w:p w14:paraId="4190C17E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3. Napiši molekulsku, strukturnu i sažetu strukturnu formulu metanola i etanola.</w:t>
            </w:r>
          </w:p>
          <w:p w14:paraId="695BCB59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4. Koji su produkti gorenja alkohola uz dovoljno kisika?</w:t>
            </w:r>
          </w:p>
          <w:p w14:paraId="0195079A" w14:textId="7AEF68AE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5. Od kojih se </w:t>
            </w:r>
            <w:r w:rsidR="005F7413">
              <w:rPr>
                <w:rFonts w:ascii="Times New Roman" w:hAnsi="Times New Roman" w:cs="Times New Roman"/>
              </w:rPr>
              <w:t xml:space="preserve">vrsta </w:t>
            </w:r>
            <w:r w:rsidRPr="00B43796">
              <w:rPr>
                <w:rFonts w:ascii="Times New Roman" w:hAnsi="Times New Roman" w:cs="Times New Roman"/>
              </w:rPr>
              <w:t>atoma sastoje molekula alkohola?</w:t>
            </w:r>
          </w:p>
          <w:p w14:paraId="03183627" w14:textId="201E2312" w:rsidR="00A840F4" w:rsidRPr="00B43796" w:rsidRDefault="005F7413" w:rsidP="00A840F4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840F4" w:rsidRPr="00B43796">
              <w:rPr>
                <w:rFonts w:ascii="Times New Roman" w:hAnsi="Times New Roman" w:cs="Times New Roman"/>
              </w:rPr>
              <w:t>. Navedi svojstva metanola.</w:t>
            </w:r>
          </w:p>
          <w:p w14:paraId="52E2229A" w14:textId="50B6ACAE" w:rsidR="00A840F4" w:rsidRPr="00B43796" w:rsidRDefault="005F7413" w:rsidP="00A840F4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40F4" w:rsidRPr="00B43796">
              <w:rPr>
                <w:rFonts w:ascii="Times New Roman" w:hAnsi="Times New Roman" w:cs="Times New Roman"/>
              </w:rPr>
              <w:t>. Navedi svojstva etanola.</w:t>
            </w:r>
          </w:p>
          <w:p w14:paraId="48563CC6" w14:textId="51147A85" w:rsidR="00A840F4" w:rsidRPr="00B43796" w:rsidRDefault="005F7413" w:rsidP="00A840F4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840F4" w:rsidRPr="00B43796">
              <w:rPr>
                <w:rFonts w:ascii="Times New Roman" w:hAnsi="Times New Roman" w:cs="Times New Roman"/>
              </w:rPr>
              <w:t>. Što je fermentacija ili alkoholno vrenje?</w:t>
            </w:r>
          </w:p>
          <w:p w14:paraId="2F6645B5" w14:textId="2477782D" w:rsidR="00A840F4" w:rsidRPr="00B43796" w:rsidRDefault="005F7413" w:rsidP="00A840F4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840F4" w:rsidRPr="00B43796">
              <w:rPr>
                <w:rFonts w:ascii="Times New Roman" w:hAnsi="Times New Roman" w:cs="Times New Roman"/>
              </w:rPr>
              <w:t>. Nabroji za što se sve upotrebljava etanol.</w:t>
            </w:r>
          </w:p>
          <w:p w14:paraId="018CF910" w14:textId="3F5E2C47" w:rsidR="00A840F4" w:rsidRPr="00B43796" w:rsidRDefault="005F7413" w:rsidP="00A840F4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840F4" w:rsidRPr="00B43796">
              <w:rPr>
                <w:rFonts w:ascii="Times New Roman" w:hAnsi="Times New Roman" w:cs="Times New Roman"/>
              </w:rPr>
              <w:t>. Što je alkoholizam?</w:t>
            </w:r>
          </w:p>
          <w:p w14:paraId="2F73A89C" w14:textId="77777777" w:rsidR="00A840F4" w:rsidRPr="00B43796" w:rsidRDefault="00A840F4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</w:p>
          <w:p w14:paraId="43D6AAC7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 w:rsidRPr="00B43796">
              <w:rPr>
                <w:rFonts w:ascii="Times New Roman" w:hAnsi="Times New Roman" w:cs="Times New Roman"/>
                <w:b/>
                <w:u w:val="single"/>
              </w:rPr>
              <w:t>II. razina</w:t>
            </w:r>
          </w:p>
          <w:p w14:paraId="1D627507" w14:textId="77777777" w:rsidR="009427A9" w:rsidRPr="00B43796" w:rsidRDefault="009427A9" w:rsidP="009427A9">
            <w:pPr>
              <w:pStyle w:val="ListParagraph"/>
              <w:spacing w:after="120"/>
              <w:ind w:left="284"/>
              <w:rPr>
                <w:rFonts w:ascii="Times New Roman" w:hAnsi="Times New Roman" w:cs="Times New Roman"/>
                <w:b/>
              </w:rPr>
            </w:pPr>
          </w:p>
          <w:p w14:paraId="65305420" w14:textId="77777777" w:rsidR="009427A9" w:rsidRPr="00B43796" w:rsidRDefault="009427A9" w:rsidP="009427A9">
            <w:pPr>
              <w:pStyle w:val="ListParagraph"/>
              <w:spacing w:after="120"/>
              <w:ind w:left="851" w:hanging="425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1. a) Od navedenih svojeva odaberi onaj koji ne pripada skupini ugljikovodika.</w:t>
            </w:r>
          </w:p>
          <w:p w14:paraId="0A182D84" w14:textId="77777777" w:rsidR="009427A9" w:rsidRPr="00B43796" w:rsidRDefault="009427A9" w:rsidP="009427A9">
            <w:pPr>
              <w:pStyle w:val="ListParagraph"/>
              <w:spacing w:after="120"/>
              <w:ind w:left="851" w:hanging="284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      A. HC≡CCH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 xml:space="preserve">     B. 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>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OH      C. 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>CH=CHCH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 xml:space="preserve">       D. 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  <w:r w:rsidRPr="00B43796">
              <w:rPr>
                <w:rFonts w:ascii="Times New Roman" w:hAnsi="Times New Roman" w:cs="Times New Roman"/>
              </w:rPr>
              <w:t>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2</w:t>
            </w:r>
            <w:r w:rsidRPr="00B43796">
              <w:rPr>
                <w:rFonts w:ascii="Times New Roman" w:hAnsi="Times New Roman" w:cs="Times New Roman"/>
              </w:rPr>
              <w:t>CH</w:t>
            </w:r>
            <w:r w:rsidRPr="00B43796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5C96C4EB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Navedi elementarni sastav tog spoja. U koju skupinu organskih spojeva pripada?</w:t>
            </w:r>
          </w:p>
          <w:p w14:paraId="1F0D4C68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Kako se zove funkcijska skupina toga spoja?</w:t>
            </w:r>
          </w:p>
          <w:p w14:paraId="5C38EDDF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d) Koje je ime tom spoju?</w:t>
            </w:r>
          </w:p>
          <w:p w14:paraId="0F0A77C7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e) Napiši njegovu molekulsku formulu.</w:t>
            </w:r>
          </w:p>
          <w:p w14:paraId="1FA1D91F" w14:textId="7F0AF620" w:rsidR="009427A9" w:rsidRPr="00B43796" w:rsidRDefault="009427A9" w:rsidP="009427A9">
            <w:pPr>
              <w:pStyle w:val="ListParagraph"/>
              <w:spacing w:after="120"/>
              <w:ind w:left="567" w:hanging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2. Prikaži kemijskom jednadžbom promjenu koja nastaje pri gorenju </w:t>
            </w:r>
            <w:r w:rsidR="005F7413">
              <w:rPr>
                <w:rFonts w:ascii="Times New Roman" w:hAnsi="Times New Roman" w:cs="Times New Roman"/>
              </w:rPr>
              <w:t>metanola</w:t>
            </w:r>
            <w:r w:rsidRPr="00B43796">
              <w:rPr>
                <w:rFonts w:ascii="Times New Roman" w:hAnsi="Times New Roman" w:cs="Times New Roman"/>
              </w:rPr>
              <w:t>.</w:t>
            </w:r>
          </w:p>
          <w:p w14:paraId="1F134D36" w14:textId="77777777" w:rsidR="009427A9" w:rsidRPr="00B43796" w:rsidRDefault="009427A9" w:rsidP="009427A9">
            <w:pPr>
              <w:pStyle w:val="ListParagraph"/>
              <w:spacing w:after="120"/>
              <w:ind w:left="567" w:hanging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3. Objasni razliku između hidroksidnog iona i hidroksilne skupine.</w:t>
            </w:r>
          </w:p>
          <w:p w14:paraId="646507FA" w14:textId="5F1B8D9E" w:rsidR="009427A9" w:rsidRPr="00B43796" w:rsidRDefault="005F7413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27A9" w:rsidRPr="00B43796">
              <w:rPr>
                <w:rFonts w:ascii="Times New Roman" w:hAnsi="Times New Roman" w:cs="Times New Roman"/>
              </w:rPr>
              <w:t xml:space="preserve">. a) Prikaži strukturnu, sažetu strukturnu i molekulsku formulu </w:t>
            </w:r>
            <w:r>
              <w:rPr>
                <w:rFonts w:ascii="Times New Roman" w:hAnsi="Times New Roman" w:cs="Times New Roman"/>
              </w:rPr>
              <w:t>etanola</w:t>
            </w:r>
            <w:r w:rsidR="009427A9" w:rsidRPr="00B43796">
              <w:rPr>
                <w:rFonts w:ascii="Times New Roman" w:hAnsi="Times New Roman" w:cs="Times New Roman"/>
              </w:rPr>
              <w:t>.</w:t>
            </w:r>
          </w:p>
          <w:p w14:paraId="12EFDDAF" w14:textId="77777777" w:rsidR="009427A9" w:rsidRPr="00B43796" w:rsidRDefault="009427A9" w:rsidP="009427A9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Zaokruži funkcijsku skupinu spoja na strukturnoj formuli.</w:t>
            </w:r>
          </w:p>
          <w:p w14:paraId="17185094" w14:textId="77777777" w:rsidR="009427A9" w:rsidRPr="00B43796" w:rsidRDefault="009427A9" w:rsidP="009427A9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Kako se naziva ta funkcijska skupina?</w:t>
            </w:r>
          </w:p>
          <w:p w14:paraId="1AD7F49E" w14:textId="6DA6C98D" w:rsidR="009427A9" w:rsidRPr="00B43796" w:rsidRDefault="009427A9" w:rsidP="009427A9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d) Izračunaj maseni udio kisika u </w:t>
            </w:r>
            <w:r w:rsidR="005F7413">
              <w:rPr>
                <w:rFonts w:ascii="Times New Roman" w:hAnsi="Times New Roman" w:cs="Times New Roman"/>
              </w:rPr>
              <w:t>et</w:t>
            </w:r>
            <w:r w:rsidRPr="00B43796">
              <w:rPr>
                <w:rFonts w:ascii="Times New Roman" w:hAnsi="Times New Roman" w:cs="Times New Roman"/>
              </w:rPr>
              <w:t>anolu.</w:t>
            </w:r>
          </w:p>
          <w:p w14:paraId="18209F46" w14:textId="1DD16B49" w:rsidR="00A840F4" w:rsidRPr="00B43796" w:rsidRDefault="005F7413" w:rsidP="00A840F4">
            <w:pPr>
              <w:pStyle w:val="ListParagraph"/>
              <w:spacing w:after="120"/>
              <w:ind w:left="851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840F4" w:rsidRPr="00B43796">
              <w:rPr>
                <w:rFonts w:ascii="Times New Roman" w:hAnsi="Times New Roman" w:cs="Times New Roman"/>
              </w:rPr>
              <w:t>. a) Napiši kemijsku jednadžbu dobivanja metanola suhom destilacijom drveta.</w:t>
            </w:r>
          </w:p>
          <w:p w14:paraId="368B1181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Koji je drugi naziv za metanol koji se dobije suhom destilacijom drveta?</w:t>
            </w:r>
          </w:p>
          <w:p w14:paraId="102B49DF" w14:textId="531EB780" w:rsidR="00A840F4" w:rsidRPr="00B43796" w:rsidRDefault="005F7413" w:rsidP="00A840F4">
            <w:pPr>
              <w:pStyle w:val="ListParagraph"/>
              <w:spacing w:after="120"/>
              <w:ind w:left="567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840F4" w:rsidRPr="00B43796">
              <w:rPr>
                <w:rFonts w:ascii="Times New Roman" w:hAnsi="Times New Roman" w:cs="Times New Roman"/>
              </w:rPr>
              <w:t>. a) Kemijskom jednadžbom prikaži industrijsko dobivanje etanola iz et</w:t>
            </w:r>
            <w:r>
              <w:rPr>
                <w:rFonts w:ascii="Times New Roman" w:hAnsi="Times New Roman" w:cs="Times New Roman"/>
              </w:rPr>
              <w:t>e</w:t>
            </w:r>
            <w:r w:rsidR="00A840F4" w:rsidRPr="00B43796">
              <w:rPr>
                <w:rFonts w:ascii="Times New Roman" w:hAnsi="Times New Roman" w:cs="Times New Roman"/>
              </w:rPr>
              <w:t>na.</w:t>
            </w:r>
          </w:p>
          <w:p w14:paraId="67BDB8D7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b) Po čemu se tako dobiveni alkohol razlikuje od apsolutnog alkohola? </w:t>
            </w:r>
          </w:p>
          <w:p w14:paraId="7468FF39" w14:textId="32A0B5B3" w:rsidR="00A840F4" w:rsidRPr="00B43796" w:rsidRDefault="005F7413" w:rsidP="00A840F4">
            <w:pPr>
              <w:pStyle w:val="ListParagraph"/>
              <w:spacing w:after="120"/>
              <w:ind w:left="567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40F4" w:rsidRPr="00B43796">
              <w:rPr>
                <w:rFonts w:ascii="Times New Roman" w:hAnsi="Times New Roman" w:cs="Times New Roman"/>
              </w:rPr>
              <w:t>. a) Objasni postupak tzv. pečenja rakije.</w:t>
            </w:r>
          </w:p>
          <w:p w14:paraId="7B1415DB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Kako se zove postupak kojim se dobiva rakija?</w:t>
            </w:r>
          </w:p>
          <w:p w14:paraId="4131373B" w14:textId="77777777" w:rsidR="00A840F4" w:rsidRPr="00B43796" w:rsidRDefault="00A840F4" w:rsidP="00A840F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  <w:p w14:paraId="6C1E59A2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 w:rsidRPr="00B43796">
              <w:rPr>
                <w:rFonts w:ascii="Times New Roman" w:hAnsi="Times New Roman" w:cs="Times New Roman"/>
                <w:b/>
                <w:u w:val="single"/>
              </w:rPr>
              <w:t>III. razina</w:t>
            </w:r>
          </w:p>
          <w:p w14:paraId="63617AEF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</w:p>
          <w:p w14:paraId="2DB60FFF" w14:textId="77777777" w:rsidR="009427A9" w:rsidRPr="00B43796" w:rsidRDefault="009427A9" w:rsidP="009427A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1. a) Dovrši strukturne formula alkohola X i Y dodavanjem valentnih crtica i vodikovih atoma.</w:t>
            </w:r>
          </w:p>
          <w:p w14:paraId="3C907610" w14:textId="489C011C" w:rsidR="009427A9" w:rsidRPr="00B43796" w:rsidRDefault="009427A9" w:rsidP="009427A9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A. C—C—C—O        B. C=C—C—O</w:t>
            </w:r>
          </w:p>
          <w:p w14:paraId="0D0E2825" w14:textId="77777777" w:rsidR="009427A9" w:rsidRPr="00B43796" w:rsidRDefault="009427A9" w:rsidP="009427A9">
            <w:pPr>
              <w:pStyle w:val="ListParagraph"/>
              <w:spacing w:after="120"/>
              <w:ind w:left="709" w:hanging="142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Napiši sažete strukturne formule tih alkohola.</w:t>
            </w:r>
          </w:p>
          <w:p w14:paraId="7326CF3B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Koji je od prikazanih alkohola zasićen, a koji nezasićen?</w:t>
            </w:r>
          </w:p>
          <w:p w14:paraId="32E908B0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d) Odredi ime zasićenog alkohola.</w:t>
            </w:r>
          </w:p>
          <w:p w14:paraId="30FF2453" w14:textId="77777777" w:rsidR="009427A9" w:rsidRPr="00B43796" w:rsidRDefault="009427A9" w:rsidP="009427A9">
            <w:pPr>
              <w:pStyle w:val="ListParagraph"/>
              <w:ind w:left="567" w:hanging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2. Marko je zagrijavao etanol u okrugloj tikvici s gumenim čepom, kroz koji je provukao staklenu cjevčicu. Na vrh staklene cjevčice prinio je tinjajuću treščicu koja je zapalila pare alkohola.</w:t>
            </w:r>
          </w:p>
          <w:p w14:paraId="47215C91" w14:textId="77777777" w:rsidR="009427A9" w:rsidRPr="00B43796" w:rsidRDefault="009427A9" w:rsidP="009427A9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a) Koje su se dvije promjene dogodile tijekom pokusa?</w:t>
            </w:r>
          </w:p>
          <w:p w14:paraId="65E90D67" w14:textId="77777777" w:rsidR="009427A9" w:rsidRPr="00B43796" w:rsidRDefault="009427A9" w:rsidP="009427A9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Objasni obje promjene.</w:t>
            </w:r>
          </w:p>
          <w:p w14:paraId="38B40362" w14:textId="77777777" w:rsidR="009427A9" w:rsidRPr="00B43796" w:rsidRDefault="009427A9" w:rsidP="009427A9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Prikaži kemijskom jednadžbom kemijsku promjenu izazvanu pokusom.</w:t>
            </w:r>
          </w:p>
          <w:p w14:paraId="6CF28DB5" w14:textId="77777777" w:rsidR="009427A9" w:rsidRPr="00B43796" w:rsidRDefault="009427A9" w:rsidP="009427A9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d) Koje je tvari Marko dokazao gorenjem alkohola?</w:t>
            </w:r>
          </w:p>
          <w:p w14:paraId="3033410E" w14:textId="0ED56DE1" w:rsidR="009427A9" w:rsidRPr="00B43796" w:rsidRDefault="009427A9" w:rsidP="009427A9">
            <w:pPr>
              <w:pStyle w:val="ListParagraph"/>
              <w:spacing w:after="120"/>
              <w:ind w:left="567" w:hanging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3. Ana</w:t>
            </w:r>
            <w:r w:rsidR="005F7413">
              <w:rPr>
                <w:rFonts w:ascii="Times New Roman" w:hAnsi="Times New Roman" w:cs="Times New Roman"/>
              </w:rPr>
              <w:t xml:space="preserve"> je</w:t>
            </w:r>
            <w:r w:rsidRPr="00B43796">
              <w:rPr>
                <w:rFonts w:ascii="Times New Roman" w:hAnsi="Times New Roman" w:cs="Times New Roman"/>
              </w:rPr>
              <w:t xml:space="preserve"> ispitivala pokusom topljivost tvari u alkoholu tako da je u tri epruvete s čistim etanolom dodala redom jestivo ulje, kuhinjsku sol i jod.</w:t>
            </w:r>
          </w:p>
          <w:p w14:paraId="395389EE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a) Koja se od navedenih tvari neće otopiti u alkoholu?</w:t>
            </w:r>
          </w:p>
          <w:p w14:paraId="54DF531D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Objasni zašto.</w:t>
            </w:r>
          </w:p>
          <w:p w14:paraId="16846FB5" w14:textId="77777777" w:rsidR="009427A9" w:rsidRPr="00B43796" w:rsidRDefault="009427A9" w:rsidP="009427A9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Ovisi li topljivost tvari u etanolu o agregacijskom stanju tvari?</w:t>
            </w:r>
          </w:p>
          <w:p w14:paraId="3C157EE4" w14:textId="3FA1F362" w:rsidR="009427A9" w:rsidRPr="00B43796" w:rsidRDefault="004E0390" w:rsidP="009427A9">
            <w:pPr>
              <w:pStyle w:val="ListParagraph"/>
              <w:ind w:hanging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27A9" w:rsidRPr="00B43796">
              <w:rPr>
                <w:rFonts w:ascii="Times New Roman" w:hAnsi="Times New Roman" w:cs="Times New Roman"/>
              </w:rPr>
              <w:t>. Brojevni omjer atoma ugljika, vodika i kisika u molekuli alkohola je 3 : 8 : 1.</w:t>
            </w:r>
          </w:p>
          <w:p w14:paraId="1FB1C0DB" w14:textId="54879231" w:rsidR="009427A9" w:rsidRDefault="009427A9" w:rsidP="009427A9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a) Napiši molekulsku i strukturnu formulu tog alkohola.</w:t>
            </w:r>
          </w:p>
          <w:p w14:paraId="733EBA1D" w14:textId="02DF5523" w:rsidR="009427A9" w:rsidRPr="00B43796" w:rsidRDefault="009427A9" w:rsidP="009427A9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lastRenderedPageBreak/>
              <w:t>b) Izračunaj maseni udio ugljika u toj molekuli.</w:t>
            </w:r>
          </w:p>
          <w:p w14:paraId="5F77BF81" w14:textId="5AE154CE" w:rsidR="00A840F4" w:rsidRPr="00B43796" w:rsidRDefault="004E0390" w:rsidP="00A840F4">
            <w:pPr>
              <w:pStyle w:val="ListParagraph"/>
              <w:ind w:left="7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840F4" w:rsidRPr="00B43796">
              <w:rPr>
                <w:rFonts w:ascii="Times New Roman" w:hAnsi="Times New Roman" w:cs="Times New Roman"/>
              </w:rPr>
              <w:t>. Ivica je dobio uzorke dviju bezbojnih tekućina A i B. Trebao je odrediti koja je od tih tekućina čisti alkohol metanol, a koja smjesa metanola i vode. U prvu tikvicu s bijelom tvari X dodao je tekućinu A, ali nije došlo do promjene. U drugu tikvicu s istom tvari X dodao je tekućinu B pri čemu je došlo do promjene boje tvari X − postala je plava.</w:t>
            </w:r>
          </w:p>
          <w:p w14:paraId="0FFA91C8" w14:textId="77777777" w:rsidR="00A840F4" w:rsidRPr="00B43796" w:rsidRDefault="00A840F4" w:rsidP="00A840F4">
            <w:pPr>
              <w:pStyle w:val="ListParagraph"/>
              <w:ind w:hanging="1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a) Što je tvar X?</w:t>
            </w:r>
          </w:p>
          <w:p w14:paraId="1AB757F0" w14:textId="77777777" w:rsidR="00A840F4" w:rsidRPr="00B43796" w:rsidRDefault="00A840F4" w:rsidP="00A840F4">
            <w:pPr>
              <w:pStyle w:val="ListParagraph"/>
              <w:ind w:hanging="1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Što se dokazuje tom tvari?</w:t>
            </w:r>
          </w:p>
          <w:p w14:paraId="06B54119" w14:textId="77777777" w:rsidR="00A840F4" w:rsidRPr="00B43796" w:rsidRDefault="00A840F4" w:rsidP="00A840F4">
            <w:pPr>
              <w:pStyle w:val="ListParagraph"/>
              <w:ind w:hanging="1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Što je tekućina A, a što tekućina B.</w:t>
            </w:r>
          </w:p>
          <w:p w14:paraId="728F0451" w14:textId="77777777" w:rsidR="00A840F4" w:rsidRPr="00B43796" w:rsidRDefault="00A840F4" w:rsidP="00A840F4">
            <w:pPr>
              <w:pStyle w:val="ListParagraph"/>
              <w:ind w:hanging="1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d) Prikaži kemijskom jednadžbom reakciju gorenja metanola.</w:t>
            </w:r>
          </w:p>
          <w:p w14:paraId="73A58604" w14:textId="590B2D3C" w:rsidR="00A840F4" w:rsidRPr="00B43796" w:rsidRDefault="004E0390" w:rsidP="00A840F4">
            <w:pPr>
              <w:pStyle w:val="ListParagraph"/>
              <w:ind w:left="7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840F4" w:rsidRPr="00B43796">
              <w:rPr>
                <w:rFonts w:ascii="Times New Roman" w:hAnsi="Times New Roman" w:cs="Times New Roman"/>
              </w:rPr>
              <w:t>. Ana je izvela sljedeći pokus. U tikvicu s medom dodala je tople vode i takvoj smjesi još dodala žličicu svježeg kvasca. Sadržaj je lagano promućkala, a na vrh tikvice postavila je balon. Tako pripremljenu tikvicu postavila je u toplu vodu i promatrala.</w:t>
            </w:r>
          </w:p>
          <w:p w14:paraId="30134B8E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a) Koju promjenu je Ana uočila nakon nekog vremena (nakon pola sata)?</w:t>
            </w:r>
          </w:p>
          <w:p w14:paraId="6F46430D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Koji plin je uzrokovao promjenu?</w:t>
            </w:r>
          </w:p>
          <w:p w14:paraId="758739F6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Kako se zove reakcija koja je izvedena pokusom?</w:t>
            </w:r>
          </w:p>
          <w:p w14:paraId="5FC79677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d) Koja su tri uvjeta trebala biti zadovoljena da bi se zbivala ta reakcija?</w:t>
            </w:r>
          </w:p>
          <w:p w14:paraId="06E43611" w14:textId="77777777" w:rsidR="00A840F4" w:rsidRPr="00B43796" w:rsidRDefault="00A840F4" w:rsidP="00A840F4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e) Prikaži kemijskom jednadžbom pokusom izazvanu reakciju.</w:t>
            </w:r>
          </w:p>
          <w:p w14:paraId="341A71BE" w14:textId="5BB99D7A" w:rsidR="00A840F4" w:rsidRPr="00B43796" w:rsidRDefault="004E0390" w:rsidP="00A840F4">
            <w:pPr>
              <w:pStyle w:val="ListParagraph"/>
              <w:ind w:hanging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40F4" w:rsidRPr="00B43796">
              <w:rPr>
                <w:rFonts w:ascii="Times New Roman" w:hAnsi="Times New Roman" w:cs="Times New Roman"/>
              </w:rPr>
              <w:t xml:space="preserve">. Markov djed je odlučio ovu jesen proizvesti svoju rakiju. </w:t>
            </w:r>
          </w:p>
          <w:p w14:paraId="758A5405" w14:textId="77777777" w:rsidR="00A840F4" w:rsidRPr="00B43796" w:rsidRDefault="00A840F4" w:rsidP="00A840F4">
            <w:pPr>
              <w:pStyle w:val="ListParagraph"/>
              <w:ind w:hanging="1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a) Opiši postupak kojim će Markov djed proizvesti rakiju.</w:t>
            </w:r>
          </w:p>
          <w:p w14:paraId="56C64764" w14:textId="77777777" w:rsidR="00A840F4" w:rsidRPr="00B43796" w:rsidRDefault="00A840F4" w:rsidP="00A840F4">
            <w:pPr>
              <w:pStyle w:val="ListParagraph"/>
              <w:ind w:hanging="1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b) Što sadržava prvi destilat dobiven tim procesom?</w:t>
            </w:r>
          </w:p>
          <w:p w14:paraId="0FAD9FAC" w14:textId="77777777" w:rsidR="00A840F4" w:rsidRPr="00B43796" w:rsidRDefault="00A840F4" w:rsidP="00A840F4">
            <w:pPr>
              <w:pStyle w:val="ListParagraph"/>
              <w:spacing w:after="120"/>
              <w:ind w:hanging="11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>c) Zašto se baca prvi destilat?</w:t>
            </w:r>
          </w:p>
          <w:p w14:paraId="5B6B87EF" w14:textId="04494121" w:rsidR="00613A38" w:rsidRPr="00B43796" w:rsidRDefault="00613A38" w:rsidP="00FB7CA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847AB03" w14:textId="77777777" w:rsidR="00F45187" w:rsidRPr="00B43796" w:rsidRDefault="00F45187" w:rsidP="00FB7CA6">
      <w:pPr>
        <w:rPr>
          <w:rFonts w:ascii="Times New Roman" w:hAnsi="Times New Roman" w:cs="Times New Roman"/>
        </w:rPr>
      </w:pPr>
    </w:p>
    <w:sectPr w:rsidR="00F45187" w:rsidRPr="00B43796" w:rsidSect="0003397E">
      <w:footerReference w:type="default" r:id="rId15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35B91" w14:textId="77777777" w:rsidR="00747BFD" w:rsidRDefault="00747BFD" w:rsidP="004614CE">
      <w:pPr>
        <w:spacing w:after="0"/>
      </w:pPr>
      <w:r>
        <w:separator/>
      </w:r>
    </w:p>
  </w:endnote>
  <w:endnote w:type="continuationSeparator" w:id="0">
    <w:p w14:paraId="28C425B1" w14:textId="77777777" w:rsidR="00747BFD" w:rsidRDefault="00747BFD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8DF9" w14:textId="77777777" w:rsidR="00747BFD" w:rsidRDefault="00747BFD" w:rsidP="004614CE">
      <w:pPr>
        <w:spacing w:after="0"/>
      </w:pPr>
      <w:r>
        <w:separator/>
      </w:r>
    </w:p>
  </w:footnote>
  <w:footnote w:type="continuationSeparator" w:id="0">
    <w:p w14:paraId="4696F996" w14:textId="77777777" w:rsidR="00747BFD" w:rsidRDefault="00747BFD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398"/>
    <w:multiLevelType w:val="hybridMultilevel"/>
    <w:tmpl w:val="9E00E61C"/>
    <w:lvl w:ilvl="0" w:tplc="6380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06F"/>
    <w:multiLevelType w:val="hybridMultilevel"/>
    <w:tmpl w:val="D8CA65BA"/>
    <w:lvl w:ilvl="0" w:tplc="6E9CD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C51"/>
    <w:multiLevelType w:val="hybridMultilevel"/>
    <w:tmpl w:val="4F0E1CA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37492"/>
    <w:multiLevelType w:val="hybridMultilevel"/>
    <w:tmpl w:val="8D0CA84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BB8"/>
    <w:multiLevelType w:val="hybridMultilevel"/>
    <w:tmpl w:val="CE3A342C"/>
    <w:lvl w:ilvl="0" w:tplc="F9469CD8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0D60"/>
    <w:multiLevelType w:val="hybridMultilevel"/>
    <w:tmpl w:val="A790C878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3A74"/>
    <w:multiLevelType w:val="hybridMultilevel"/>
    <w:tmpl w:val="48BE3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9735D"/>
    <w:multiLevelType w:val="hybridMultilevel"/>
    <w:tmpl w:val="BF90ACB6"/>
    <w:lvl w:ilvl="0" w:tplc="46AC85D8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6E80511"/>
    <w:multiLevelType w:val="hybridMultilevel"/>
    <w:tmpl w:val="2A869E96"/>
    <w:lvl w:ilvl="0" w:tplc="3064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4761D"/>
    <w:multiLevelType w:val="hybridMultilevel"/>
    <w:tmpl w:val="13EA7608"/>
    <w:lvl w:ilvl="0" w:tplc="6380B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7CE5"/>
    <w:multiLevelType w:val="hybridMultilevel"/>
    <w:tmpl w:val="8A1A98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F2F24"/>
    <w:multiLevelType w:val="hybridMultilevel"/>
    <w:tmpl w:val="557E3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D054E"/>
    <w:multiLevelType w:val="hybridMultilevel"/>
    <w:tmpl w:val="843EB2B8"/>
    <w:lvl w:ilvl="0" w:tplc="5094D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1DD"/>
    <w:multiLevelType w:val="hybridMultilevel"/>
    <w:tmpl w:val="5090FE9E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0F83"/>
    <w:multiLevelType w:val="hybridMultilevel"/>
    <w:tmpl w:val="89CE1738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54745"/>
    <w:multiLevelType w:val="hybridMultilevel"/>
    <w:tmpl w:val="C4184806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5026"/>
    <w:multiLevelType w:val="hybridMultilevel"/>
    <w:tmpl w:val="EB6C2AC0"/>
    <w:lvl w:ilvl="0" w:tplc="681A2D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52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A29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87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4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802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66C0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C35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E8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8AA07F6"/>
    <w:multiLevelType w:val="hybridMultilevel"/>
    <w:tmpl w:val="BA1C407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B33A7"/>
    <w:multiLevelType w:val="hybridMultilevel"/>
    <w:tmpl w:val="DC9A7FF8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C0342"/>
    <w:multiLevelType w:val="hybridMultilevel"/>
    <w:tmpl w:val="195666FE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D47C6"/>
    <w:multiLevelType w:val="hybridMultilevel"/>
    <w:tmpl w:val="74F0BC04"/>
    <w:lvl w:ilvl="0" w:tplc="6380B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D630A"/>
    <w:multiLevelType w:val="hybridMultilevel"/>
    <w:tmpl w:val="713A605A"/>
    <w:lvl w:ilvl="0" w:tplc="6E9CD8F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A3F0F1D"/>
    <w:multiLevelType w:val="hybridMultilevel"/>
    <w:tmpl w:val="70F2515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A5E34"/>
    <w:multiLevelType w:val="hybridMultilevel"/>
    <w:tmpl w:val="33FA5DFA"/>
    <w:lvl w:ilvl="0" w:tplc="BD20F5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B1157"/>
    <w:multiLevelType w:val="hybridMultilevel"/>
    <w:tmpl w:val="F222C494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20EFD"/>
    <w:multiLevelType w:val="hybridMultilevel"/>
    <w:tmpl w:val="4B0C60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2B7E"/>
    <w:multiLevelType w:val="hybridMultilevel"/>
    <w:tmpl w:val="39AAAC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202E7"/>
    <w:multiLevelType w:val="hybridMultilevel"/>
    <w:tmpl w:val="3E34DE3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42D0B"/>
    <w:multiLevelType w:val="hybridMultilevel"/>
    <w:tmpl w:val="8EC48AEC"/>
    <w:lvl w:ilvl="0" w:tplc="A0A08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964D2"/>
    <w:multiLevelType w:val="hybridMultilevel"/>
    <w:tmpl w:val="77B25496"/>
    <w:lvl w:ilvl="0" w:tplc="9A18FBEA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C021BA"/>
    <w:multiLevelType w:val="hybridMultilevel"/>
    <w:tmpl w:val="060C59FC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24E28"/>
    <w:multiLevelType w:val="hybridMultilevel"/>
    <w:tmpl w:val="3C5013C0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4A8"/>
    <w:multiLevelType w:val="hybridMultilevel"/>
    <w:tmpl w:val="EEE8FB76"/>
    <w:lvl w:ilvl="0" w:tplc="6A744086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D4F3E29"/>
    <w:multiLevelType w:val="hybridMultilevel"/>
    <w:tmpl w:val="D980B992"/>
    <w:lvl w:ilvl="0" w:tplc="6E9CD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5182F"/>
    <w:multiLevelType w:val="hybridMultilevel"/>
    <w:tmpl w:val="F2F43E04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74EA6"/>
    <w:multiLevelType w:val="hybridMultilevel"/>
    <w:tmpl w:val="0C8CD5AA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2D1D87"/>
    <w:multiLevelType w:val="hybridMultilevel"/>
    <w:tmpl w:val="D550087A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73CFB"/>
    <w:multiLevelType w:val="hybridMultilevel"/>
    <w:tmpl w:val="48C89A50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775D9"/>
    <w:multiLevelType w:val="hybridMultilevel"/>
    <w:tmpl w:val="B1FEFF66"/>
    <w:lvl w:ilvl="0" w:tplc="75048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40"/>
  </w:num>
  <w:num w:numId="6">
    <w:abstractNumId w:val="22"/>
  </w:num>
  <w:num w:numId="7">
    <w:abstractNumId w:val="2"/>
  </w:num>
  <w:num w:numId="8">
    <w:abstractNumId w:val="28"/>
  </w:num>
  <w:num w:numId="9">
    <w:abstractNumId w:val="15"/>
  </w:num>
  <w:num w:numId="10">
    <w:abstractNumId w:val="42"/>
  </w:num>
  <w:num w:numId="11">
    <w:abstractNumId w:val="32"/>
  </w:num>
  <w:num w:numId="12">
    <w:abstractNumId w:val="27"/>
  </w:num>
  <w:num w:numId="13">
    <w:abstractNumId w:val="10"/>
  </w:num>
  <w:num w:numId="14">
    <w:abstractNumId w:val="34"/>
  </w:num>
  <w:num w:numId="15">
    <w:abstractNumId w:val="6"/>
  </w:num>
  <w:num w:numId="16">
    <w:abstractNumId w:val="26"/>
  </w:num>
  <w:num w:numId="17">
    <w:abstractNumId w:val="20"/>
  </w:num>
  <w:num w:numId="18">
    <w:abstractNumId w:val="4"/>
  </w:num>
  <w:num w:numId="19">
    <w:abstractNumId w:val="44"/>
  </w:num>
  <w:num w:numId="20">
    <w:abstractNumId w:val="21"/>
  </w:num>
  <w:num w:numId="21">
    <w:abstractNumId w:val="3"/>
  </w:num>
  <w:num w:numId="22">
    <w:abstractNumId w:val="30"/>
  </w:num>
  <w:num w:numId="23">
    <w:abstractNumId w:val="8"/>
  </w:num>
  <w:num w:numId="24">
    <w:abstractNumId w:val="36"/>
  </w:num>
  <w:num w:numId="25">
    <w:abstractNumId w:val="31"/>
  </w:num>
  <w:num w:numId="26">
    <w:abstractNumId w:val="17"/>
  </w:num>
  <w:num w:numId="27">
    <w:abstractNumId w:val="5"/>
  </w:num>
  <w:num w:numId="28">
    <w:abstractNumId w:val="39"/>
  </w:num>
  <w:num w:numId="29">
    <w:abstractNumId w:val="38"/>
  </w:num>
  <w:num w:numId="30">
    <w:abstractNumId w:val="35"/>
  </w:num>
  <w:num w:numId="31">
    <w:abstractNumId w:val="24"/>
  </w:num>
  <w:num w:numId="32">
    <w:abstractNumId w:val="9"/>
  </w:num>
  <w:num w:numId="33">
    <w:abstractNumId w:val="0"/>
  </w:num>
  <w:num w:numId="34">
    <w:abstractNumId w:val="43"/>
  </w:num>
  <w:num w:numId="35">
    <w:abstractNumId w:val="18"/>
  </w:num>
  <w:num w:numId="36">
    <w:abstractNumId w:val="12"/>
  </w:num>
  <w:num w:numId="37">
    <w:abstractNumId w:val="7"/>
  </w:num>
  <w:num w:numId="38">
    <w:abstractNumId w:val="16"/>
  </w:num>
  <w:num w:numId="39">
    <w:abstractNumId w:val="13"/>
  </w:num>
  <w:num w:numId="40">
    <w:abstractNumId w:val="37"/>
  </w:num>
  <w:num w:numId="41">
    <w:abstractNumId w:val="25"/>
  </w:num>
  <w:num w:numId="42">
    <w:abstractNumId w:val="1"/>
  </w:num>
  <w:num w:numId="43">
    <w:abstractNumId w:val="19"/>
  </w:num>
  <w:num w:numId="44">
    <w:abstractNumId w:val="29"/>
  </w:num>
  <w:num w:numId="45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2719D"/>
    <w:rsid w:val="0003397E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3471"/>
    <w:rsid w:val="000F58AF"/>
    <w:rsid w:val="000F78F8"/>
    <w:rsid w:val="001003A2"/>
    <w:rsid w:val="0010361F"/>
    <w:rsid w:val="001065BE"/>
    <w:rsid w:val="0010712A"/>
    <w:rsid w:val="0011335F"/>
    <w:rsid w:val="00114C00"/>
    <w:rsid w:val="001160C1"/>
    <w:rsid w:val="001174FE"/>
    <w:rsid w:val="00121AE8"/>
    <w:rsid w:val="00122A6C"/>
    <w:rsid w:val="001233FE"/>
    <w:rsid w:val="0012446C"/>
    <w:rsid w:val="00131BE6"/>
    <w:rsid w:val="0013286D"/>
    <w:rsid w:val="001354AD"/>
    <w:rsid w:val="00141581"/>
    <w:rsid w:val="00143BA6"/>
    <w:rsid w:val="00146656"/>
    <w:rsid w:val="00150585"/>
    <w:rsid w:val="0015077D"/>
    <w:rsid w:val="001540A3"/>
    <w:rsid w:val="0015632F"/>
    <w:rsid w:val="00156393"/>
    <w:rsid w:val="001656D3"/>
    <w:rsid w:val="0016620A"/>
    <w:rsid w:val="00171978"/>
    <w:rsid w:val="00174D12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1F64C5"/>
    <w:rsid w:val="002015CC"/>
    <w:rsid w:val="0020353E"/>
    <w:rsid w:val="00213363"/>
    <w:rsid w:val="00214FCA"/>
    <w:rsid w:val="00217F12"/>
    <w:rsid w:val="0022378B"/>
    <w:rsid w:val="00223CAC"/>
    <w:rsid w:val="00231204"/>
    <w:rsid w:val="002339EC"/>
    <w:rsid w:val="002353DF"/>
    <w:rsid w:val="00241542"/>
    <w:rsid w:val="002427E4"/>
    <w:rsid w:val="0024552B"/>
    <w:rsid w:val="00252381"/>
    <w:rsid w:val="00256C7D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8417A"/>
    <w:rsid w:val="002906A9"/>
    <w:rsid w:val="002961E9"/>
    <w:rsid w:val="00296494"/>
    <w:rsid w:val="002A16F0"/>
    <w:rsid w:val="002A79C1"/>
    <w:rsid w:val="002B347E"/>
    <w:rsid w:val="002B41A2"/>
    <w:rsid w:val="002C5352"/>
    <w:rsid w:val="002C78B9"/>
    <w:rsid w:val="002D01D0"/>
    <w:rsid w:val="002D154C"/>
    <w:rsid w:val="002D64DE"/>
    <w:rsid w:val="002E5656"/>
    <w:rsid w:val="002F402E"/>
    <w:rsid w:val="002F4199"/>
    <w:rsid w:val="002F69D5"/>
    <w:rsid w:val="00302988"/>
    <w:rsid w:val="00304B3F"/>
    <w:rsid w:val="0031197B"/>
    <w:rsid w:val="00314CA6"/>
    <w:rsid w:val="00315428"/>
    <w:rsid w:val="0031547F"/>
    <w:rsid w:val="00332FAB"/>
    <w:rsid w:val="00337C3A"/>
    <w:rsid w:val="0034312A"/>
    <w:rsid w:val="0034384E"/>
    <w:rsid w:val="003441F0"/>
    <w:rsid w:val="00344942"/>
    <w:rsid w:val="00347C2D"/>
    <w:rsid w:val="00347E1F"/>
    <w:rsid w:val="00354749"/>
    <w:rsid w:val="00360B3D"/>
    <w:rsid w:val="00362328"/>
    <w:rsid w:val="0036441E"/>
    <w:rsid w:val="0036493D"/>
    <w:rsid w:val="00370070"/>
    <w:rsid w:val="00370243"/>
    <w:rsid w:val="00373FB8"/>
    <w:rsid w:val="00381DC1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D2F62"/>
    <w:rsid w:val="003E2F4D"/>
    <w:rsid w:val="003E6DB4"/>
    <w:rsid w:val="003F2005"/>
    <w:rsid w:val="003F5A51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26AB7"/>
    <w:rsid w:val="00430BC1"/>
    <w:rsid w:val="0043766C"/>
    <w:rsid w:val="0044109D"/>
    <w:rsid w:val="004421D1"/>
    <w:rsid w:val="00443F8F"/>
    <w:rsid w:val="004473EC"/>
    <w:rsid w:val="004508EE"/>
    <w:rsid w:val="00450C59"/>
    <w:rsid w:val="004531FB"/>
    <w:rsid w:val="004547AE"/>
    <w:rsid w:val="00454C0D"/>
    <w:rsid w:val="0046031D"/>
    <w:rsid w:val="0046132D"/>
    <w:rsid w:val="004614CE"/>
    <w:rsid w:val="00461975"/>
    <w:rsid w:val="00462A83"/>
    <w:rsid w:val="00464274"/>
    <w:rsid w:val="0046443A"/>
    <w:rsid w:val="00464A3F"/>
    <w:rsid w:val="00465736"/>
    <w:rsid w:val="0047005E"/>
    <w:rsid w:val="00481D95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D6594"/>
    <w:rsid w:val="004E0390"/>
    <w:rsid w:val="004E3796"/>
    <w:rsid w:val="004F2F6B"/>
    <w:rsid w:val="00502583"/>
    <w:rsid w:val="00505435"/>
    <w:rsid w:val="0051621A"/>
    <w:rsid w:val="005172EF"/>
    <w:rsid w:val="005275B5"/>
    <w:rsid w:val="0053055F"/>
    <w:rsid w:val="005310A1"/>
    <w:rsid w:val="005319E5"/>
    <w:rsid w:val="00532A16"/>
    <w:rsid w:val="00533F39"/>
    <w:rsid w:val="005375C8"/>
    <w:rsid w:val="00541593"/>
    <w:rsid w:val="00545638"/>
    <w:rsid w:val="005475F0"/>
    <w:rsid w:val="00553F11"/>
    <w:rsid w:val="00554A75"/>
    <w:rsid w:val="00556396"/>
    <w:rsid w:val="00557CB4"/>
    <w:rsid w:val="00561D6C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4E2F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F5C4D"/>
    <w:rsid w:val="005F654D"/>
    <w:rsid w:val="005F6DF2"/>
    <w:rsid w:val="005F7413"/>
    <w:rsid w:val="005F766E"/>
    <w:rsid w:val="006008F2"/>
    <w:rsid w:val="006019D6"/>
    <w:rsid w:val="00602A10"/>
    <w:rsid w:val="0060412E"/>
    <w:rsid w:val="00604B8D"/>
    <w:rsid w:val="006078B2"/>
    <w:rsid w:val="00611D98"/>
    <w:rsid w:val="0061209A"/>
    <w:rsid w:val="00612C94"/>
    <w:rsid w:val="00613A38"/>
    <w:rsid w:val="00615E5E"/>
    <w:rsid w:val="00630840"/>
    <w:rsid w:val="00637B63"/>
    <w:rsid w:val="00637BA6"/>
    <w:rsid w:val="00643FAC"/>
    <w:rsid w:val="00644DF9"/>
    <w:rsid w:val="00646050"/>
    <w:rsid w:val="00646A42"/>
    <w:rsid w:val="006470DA"/>
    <w:rsid w:val="0064718F"/>
    <w:rsid w:val="00656AEF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2DAD"/>
    <w:rsid w:val="00695B22"/>
    <w:rsid w:val="0069763E"/>
    <w:rsid w:val="006A1FA6"/>
    <w:rsid w:val="006A4CD5"/>
    <w:rsid w:val="006A6329"/>
    <w:rsid w:val="006B5AE0"/>
    <w:rsid w:val="006B6050"/>
    <w:rsid w:val="006B6238"/>
    <w:rsid w:val="006C0964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5A32"/>
    <w:rsid w:val="00707260"/>
    <w:rsid w:val="00707831"/>
    <w:rsid w:val="00707A71"/>
    <w:rsid w:val="00715206"/>
    <w:rsid w:val="00732F48"/>
    <w:rsid w:val="007354A4"/>
    <w:rsid w:val="00736AAD"/>
    <w:rsid w:val="00741FE2"/>
    <w:rsid w:val="00747BFD"/>
    <w:rsid w:val="00751773"/>
    <w:rsid w:val="00751AFB"/>
    <w:rsid w:val="00752FAC"/>
    <w:rsid w:val="00757DD1"/>
    <w:rsid w:val="0076186D"/>
    <w:rsid w:val="007633E0"/>
    <w:rsid w:val="00764496"/>
    <w:rsid w:val="0076458B"/>
    <w:rsid w:val="0077377D"/>
    <w:rsid w:val="007742EB"/>
    <w:rsid w:val="00775C8D"/>
    <w:rsid w:val="007903E5"/>
    <w:rsid w:val="00791E61"/>
    <w:rsid w:val="0079213F"/>
    <w:rsid w:val="007939C5"/>
    <w:rsid w:val="007945ED"/>
    <w:rsid w:val="0079471C"/>
    <w:rsid w:val="00797182"/>
    <w:rsid w:val="0079755E"/>
    <w:rsid w:val="007A1692"/>
    <w:rsid w:val="007A3617"/>
    <w:rsid w:val="007B2B93"/>
    <w:rsid w:val="007C07A0"/>
    <w:rsid w:val="007C2292"/>
    <w:rsid w:val="007C2590"/>
    <w:rsid w:val="007C361D"/>
    <w:rsid w:val="007C3CCF"/>
    <w:rsid w:val="007C414F"/>
    <w:rsid w:val="007C4353"/>
    <w:rsid w:val="007C44F3"/>
    <w:rsid w:val="007D3127"/>
    <w:rsid w:val="007D31E0"/>
    <w:rsid w:val="007D3EE0"/>
    <w:rsid w:val="007D4927"/>
    <w:rsid w:val="007E500A"/>
    <w:rsid w:val="007E55E0"/>
    <w:rsid w:val="007E70EE"/>
    <w:rsid w:val="007E79E0"/>
    <w:rsid w:val="00802E87"/>
    <w:rsid w:val="0080353D"/>
    <w:rsid w:val="008058D9"/>
    <w:rsid w:val="00805B8E"/>
    <w:rsid w:val="00806C26"/>
    <w:rsid w:val="00806FE6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2B52"/>
    <w:rsid w:val="008535C2"/>
    <w:rsid w:val="00862128"/>
    <w:rsid w:val="0087188E"/>
    <w:rsid w:val="00872889"/>
    <w:rsid w:val="00874A64"/>
    <w:rsid w:val="00875285"/>
    <w:rsid w:val="008766C3"/>
    <w:rsid w:val="00877C45"/>
    <w:rsid w:val="00880539"/>
    <w:rsid w:val="00880A8E"/>
    <w:rsid w:val="0088345F"/>
    <w:rsid w:val="00884ED8"/>
    <w:rsid w:val="0089074D"/>
    <w:rsid w:val="00893CD2"/>
    <w:rsid w:val="00895118"/>
    <w:rsid w:val="008A2FAC"/>
    <w:rsid w:val="008A5E56"/>
    <w:rsid w:val="008B19A2"/>
    <w:rsid w:val="008B1F14"/>
    <w:rsid w:val="008B309E"/>
    <w:rsid w:val="008D36ED"/>
    <w:rsid w:val="008E0B6C"/>
    <w:rsid w:val="008E6F92"/>
    <w:rsid w:val="008F0CD7"/>
    <w:rsid w:val="008F1E16"/>
    <w:rsid w:val="008F4B4D"/>
    <w:rsid w:val="008F4BA0"/>
    <w:rsid w:val="008F6061"/>
    <w:rsid w:val="008F6BF3"/>
    <w:rsid w:val="008F7990"/>
    <w:rsid w:val="00901FF1"/>
    <w:rsid w:val="00907EA5"/>
    <w:rsid w:val="009128C1"/>
    <w:rsid w:val="00917F10"/>
    <w:rsid w:val="009250AC"/>
    <w:rsid w:val="009340C1"/>
    <w:rsid w:val="00936589"/>
    <w:rsid w:val="00940203"/>
    <w:rsid w:val="00940C63"/>
    <w:rsid w:val="009427A9"/>
    <w:rsid w:val="009465A2"/>
    <w:rsid w:val="00963BDD"/>
    <w:rsid w:val="00966276"/>
    <w:rsid w:val="00966398"/>
    <w:rsid w:val="00970753"/>
    <w:rsid w:val="00972EAF"/>
    <w:rsid w:val="00976657"/>
    <w:rsid w:val="009768FC"/>
    <w:rsid w:val="009774B9"/>
    <w:rsid w:val="0098072F"/>
    <w:rsid w:val="009824CF"/>
    <w:rsid w:val="00983412"/>
    <w:rsid w:val="00984F14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E55EB"/>
    <w:rsid w:val="009F2FC9"/>
    <w:rsid w:val="009F4669"/>
    <w:rsid w:val="00A004B7"/>
    <w:rsid w:val="00A00FB1"/>
    <w:rsid w:val="00A01414"/>
    <w:rsid w:val="00A01E8C"/>
    <w:rsid w:val="00A02F2D"/>
    <w:rsid w:val="00A0320E"/>
    <w:rsid w:val="00A0595B"/>
    <w:rsid w:val="00A06755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45E9"/>
    <w:rsid w:val="00A27412"/>
    <w:rsid w:val="00A32801"/>
    <w:rsid w:val="00A37589"/>
    <w:rsid w:val="00A52736"/>
    <w:rsid w:val="00A548AC"/>
    <w:rsid w:val="00A55029"/>
    <w:rsid w:val="00A6275F"/>
    <w:rsid w:val="00A6656A"/>
    <w:rsid w:val="00A732A3"/>
    <w:rsid w:val="00A7341F"/>
    <w:rsid w:val="00A74310"/>
    <w:rsid w:val="00A74DDD"/>
    <w:rsid w:val="00A818C4"/>
    <w:rsid w:val="00A83B5D"/>
    <w:rsid w:val="00A840F4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420E"/>
    <w:rsid w:val="00AB5B6B"/>
    <w:rsid w:val="00AB6BAC"/>
    <w:rsid w:val="00AC03F2"/>
    <w:rsid w:val="00AC0949"/>
    <w:rsid w:val="00AC2E8C"/>
    <w:rsid w:val="00AC43D6"/>
    <w:rsid w:val="00AC5D12"/>
    <w:rsid w:val="00AC7B69"/>
    <w:rsid w:val="00AD2FC6"/>
    <w:rsid w:val="00AE08DC"/>
    <w:rsid w:val="00AE3249"/>
    <w:rsid w:val="00AE3E50"/>
    <w:rsid w:val="00AE6A20"/>
    <w:rsid w:val="00AF0D8F"/>
    <w:rsid w:val="00AF6CE3"/>
    <w:rsid w:val="00AF6DE9"/>
    <w:rsid w:val="00B06D2A"/>
    <w:rsid w:val="00B1512A"/>
    <w:rsid w:val="00B219A4"/>
    <w:rsid w:val="00B22586"/>
    <w:rsid w:val="00B43796"/>
    <w:rsid w:val="00B510AA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7BE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B7D4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07010"/>
    <w:rsid w:val="00C16CD9"/>
    <w:rsid w:val="00C17213"/>
    <w:rsid w:val="00C179D7"/>
    <w:rsid w:val="00C215CD"/>
    <w:rsid w:val="00C24B86"/>
    <w:rsid w:val="00C323BE"/>
    <w:rsid w:val="00C34609"/>
    <w:rsid w:val="00C449A7"/>
    <w:rsid w:val="00C44BEE"/>
    <w:rsid w:val="00C546BB"/>
    <w:rsid w:val="00C54CFD"/>
    <w:rsid w:val="00C56137"/>
    <w:rsid w:val="00C60C19"/>
    <w:rsid w:val="00C70DD6"/>
    <w:rsid w:val="00C73D06"/>
    <w:rsid w:val="00C76209"/>
    <w:rsid w:val="00C80584"/>
    <w:rsid w:val="00C854FE"/>
    <w:rsid w:val="00C85D34"/>
    <w:rsid w:val="00C863F7"/>
    <w:rsid w:val="00C87AB3"/>
    <w:rsid w:val="00C923F7"/>
    <w:rsid w:val="00CA0013"/>
    <w:rsid w:val="00CB15E1"/>
    <w:rsid w:val="00CB466B"/>
    <w:rsid w:val="00CC065E"/>
    <w:rsid w:val="00CD4EA4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97A"/>
    <w:rsid w:val="00D3471B"/>
    <w:rsid w:val="00D34817"/>
    <w:rsid w:val="00D357EE"/>
    <w:rsid w:val="00D41090"/>
    <w:rsid w:val="00D41347"/>
    <w:rsid w:val="00D42D1A"/>
    <w:rsid w:val="00D44836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1F7F"/>
    <w:rsid w:val="00D82FAD"/>
    <w:rsid w:val="00D83C75"/>
    <w:rsid w:val="00D85A1A"/>
    <w:rsid w:val="00D93DE6"/>
    <w:rsid w:val="00D94887"/>
    <w:rsid w:val="00D95334"/>
    <w:rsid w:val="00D953F8"/>
    <w:rsid w:val="00D96E0E"/>
    <w:rsid w:val="00DA3D01"/>
    <w:rsid w:val="00DA4059"/>
    <w:rsid w:val="00DA4B0E"/>
    <w:rsid w:val="00DA6D7D"/>
    <w:rsid w:val="00DC10F1"/>
    <w:rsid w:val="00DC347A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0F7D"/>
    <w:rsid w:val="00E0397E"/>
    <w:rsid w:val="00E13E15"/>
    <w:rsid w:val="00E16D41"/>
    <w:rsid w:val="00E16F4B"/>
    <w:rsid w:val="00E1701B"/>
    <w:rsid w:val="00E20C65"/>
    <w:rsid w:val="00E219AB"/>
    <w:rsid w:val="00E27BD7"/>
    <w:rsid w:val="00E40A94"/>
    <w:rsid w:val="00E425B5"/>
    <w:rsid w:val="00E43EAB"/>
    <w:rsid w:val="00E4696C"/>
    <w:rsid w:val="00E51583"/>
    <w:rsid w:val="00E51D15"/>
    <w:rsid w:val="00E53777"/>
    <w:rsid w:val="00E55C7E"/>
    <w:rsid w:val="00E5795F"/>
    <w:rsid w:val="00E650A6"/>
    <w:rsid w:val="00E70363"/>
    <w:rsid w:val="00E72782"/>
    <w:rsid w:val="00E7550C"/>
    <w:rsid w:val="00E81C58"/>
    <w:rsid w:val="00E83FAB"/>
    <w:rsid w:val="00E8478E"/>
    <w:rsid w:val="00E90F0A"/>
    <w:rsid w:val="00E97F97"/>
    <w:rsid w:val="00EA382B"/>
    <w:rsid w:val="00EA5CE4"/>
    <w:rsid w:val="00EC00CA"/>
    <w:rsid w:val="00EC1336"/>
    <w:rsid w:val="00EC3073"/>
    <w:rsid w:val="00ED036B"/>
    <w:rsid w:val="00ED39D1"/>
    <w:rsid w:val="00ED5F52"/>
    <w:rsid w:val="00ED657C"/>
    <w:rsid w:val="00EE0CE0"/>
    <w:rsid w:val="00EE236B"/>
    <w:rsid w:val="00EF2328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0FC5"/>
    <w:rsid w:val="00F316E9"/>
    <w:rsid w:val="00F3640D"/>
    <w:rsid w:val="00F4112F"/>
    <w:rsid w:val="00F43BCC"/>
    <w:rsid w:val="00F45187"/>
    <w:rsid w:val="00F479A1"/>
    <w:rsid w:val="00F62DCA"/>
    <w:rsid w:val="00F66AFC"/>
    <w:rsid w:val="00F71E5E"/>
    <w:rsid w:val="00F92624"/>
    <w:rsid w:val="00F97DB5"/>
    <w:rsid w:val="00FA6F6B"/>
    <w:rsid w:val="00FA6FD3"/>
    <w:rsid w:val="00FA7529"/>
    <w:rsid w:val="00FB0A06"/>
    <w:rsid w:val="00FB6B0C"/>
    <w:rsid w:val="00FB7CA6"/>
    <w:rsid w:val="00FC0040"/>
    <w:rsid w:val="00FC0785"/>
    <w:rsid w:val="00FC27AB"/>
    <w:rsid w:val="00FC2CDC"/>
    <w:rsid w:val="00FC2CE3"/>
    <w:rsid w:val="00FD0987"/>
    <w:rsid w:val="00FD5034"/>
    <w:rsid w:val="00FD5692"/>
    <w:rsid w:val="00FD78B3"/>
    <w:rsid w:val="00FE0F78"/>
    <w:rsid w:val="00FE385F"/>
    <w:rsid w:val="00FE762B"/>
    <w:rsid w:val="00FF0AAB"/>
    <w:rsid w:val="00FF22A6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Straight Arrow Connector 3"/>
        <o:r id="V:Rule2" type="connector" idref="#Straight Arrow Connector 4"/>
      </o:rules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  <w:style w:type="paragraph" w:customStyle="1" w:styleId="Pa8">
    <w:name w:val="Pa8"/>
    <w:basedOn w:val="Default"/>
    <w:next w:val="Default"/>
    <w:uiPriority w:val="99"/>
    <w:rsid w:val="008766C3"/>
    <w:pPr>
      <w:spacing w:line="261" w:lineRule="atLeast"/>
    </w:pPr>
    <w:rPr>
      <w:rFonts w:cstheme="minorBidi"/>
      <w:color w:val="auto"/>
    </w:rPr>
  </w:style>
  <w:style w:type="paragraph" w:styleId="BodyText3">
    <w:name w:val="Body Text 3"/>
    <w:basedOn w:val="Normal"/>
    <w:link w:val="BodyText3Char"/>
    <w:uiPriority w:val="99"/>
    <w:unhideWhenUsed/>
    <w:rsid w:val="00E90F0A"/>
    <w:pPr>
      <w:spacing w:before="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90F0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4D7-E291-4531-8A3C-5DC49F94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449</cp:revision>
  <cp:lastPrinted>2019-05-28T07:41:00Z</cp:lastPrinted>
  <dcterms:created xsi:type="dcterms:W3CDTF">2019-05-25T07:56:00Z</dcterms:created>
  <dcterms:modified xsi:type="dcterms:W3CDTF">2020-05-02T13:42:00Z</dcterms:modified>
</cp:coreProperties>
</file>